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07" w:rsidRPr="003C1D07" w:rsidRDefault="003C1D07" w:rsidP="003C1D07">
      <w:pPr>
        <w:pStyle w:val="a5"/>
        <w:spacing w:before="0" w:beforeAutospacing="0" w:after="16" w:afterAutospacing="0" w:line="285" w:lineRule="atLeast"/>
        <w:rPr>
          <w:b/>
          <w:i/>
          <w:color w:val="7030A0"/>
          <w:sz w:val="48"/>
          <w:szCs w:val="48"/>
        </w:rPr>
      </w:pPr>
      <w:r w:rsidRPr="003C1D07">
        <w:rPr>
          <w:b/>
          <w:i/>
          <w:color w:val="7030A0"/>
          <w:sz w:val="48"/>
          <w:szCs w:val="48"/>
        </w:rPr>
        <w:t>Артикуляционная гимнастика и её значение</w:t>
      </w:r>
    </w:p>
    <w:p w:rsidR="003C1D07" w:rsidRPr="003C1D07" w:rsidRDefault="003C1D07" w:rsidP="003C1D07">
      <w:pPr>
        <w:pStyle w:val="a5"/>
        <w:spacing w:before="0" w:beforeAutospacing="0" w:after="0" w:afterAutospacing="0" w:line="285" w:lineRule="atLeast"/>
        <w:jc w:val="both"/>
        <w:rPr>
          <w:b/>
          <w:i/>
          <w:color w:val="7030A0"/>
          <w:sz w:val="48"/>
          <w:szCs w:val="48"/>
        </w:rPr>
      </w:pPr>
      <w:r>
        <w:rPr>
          <w:color w:val="333333"/>
          <w:sz w:val="32"/>
          <w:szCs w:val="32"/>
        </w:rPr>
        <w:t xml:space="preserve">    </w:t>
      </w:r>
      <w:r w:rsidRPr="003C1D07">
        <w:rPr>
          <w:color w:val="333333"/>
          <w:sz w:val="32"/>
          <w:szCs w:val="32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</w:p>
    <w:p w:rsidR="003C1D07" w:rsidRPr="003C1D07" w:rsidRDefault="003C1D07" w:rsidP="003C1D07">
      <w:pPr>
        <w:pStyle w:val="a5"/>
        <w:spacing w:before="0" w:beforeAutospacing="0" w:after="0" w:afterAutospacing="0" w:line="285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3C1D07">
        <w:rPr>
          <w:color w:val="333333"/>
          <w:sz w:val="32"/>
          <w:szCs w:val="32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3C1D07">
        <w:rPr>
          <w:color w:val="333333"/>
          <w:sz w:val="32"/>
          <w:szCs w:val="32"/>
        </w:rPr>
        <w:t>дифференцированность</w:t>
      </w:r>
      <w:proofErr w:type="spellEnd"/>
      <w:r w:rsidRPr="003C1D07">
        <w:rPr>
          <w:color w:val="333333"/>
          <w:sz w:val="32"/>
          <w:szCs w:val="32"/>
        </w:rPr>
        <w:t xml:space="preserve"> этих движений развиваются у ребенка постепенно.</w:t>
      </w:r>
    </w:p>
    <w:p w:rsidR="003C1D07" w:rsidRPr="003C1D07" w:rsidRDefault="003C1D07" w:rsidP="003C1D07">
      <w:pPr>
        <w:pStyle w:val="a5"/>
        <w:spacing w:before="0" w:beforeAutospacing="0" w:after="0" w:afterAutospacing="0" w:line="285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3C1D07">
        <w:rPr>
          <w:color w:val="333333"/>
          <w:sz w:val="32"/>
          <w:szCs w:val="32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3C1D07" w:rsidRPr="003C1D07" w:rsidRDefault="003C1D07" w:rsidP="003C1D07">
      <w:pPr>
        <w:pStyle w:val="a5"/>
        <w:spacing w:before="0" w:beforeAutospacing="0" w:after="0" w:afterAutospacing="0" w:line="285" w:lineRule="atLeast"/>
        <w:jc w:val="both"/>
        <w:rPr>
          <w:color w:val="333333"/>
          <w:sz w:val="32"/>
          <w:szCs w:val="32"/>
        </w:rPr>
      </w:pPr>
      <w:r w:rsidRPr="003C1D07">
        <w:rPr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 xml:space="preserve"> </w:t>
      </w:r>
      <w:r w:rsidRPr="003C1D07">
        <w:rPr>
          <w:color w:val="333333"/>
          <w:sz w:val="32"/>
          <w:szCs w:val="32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3C1D07" w:rsidRPr="003C1D07" w:rsidRDefault="003C1D07" w:rsidP="003C1D07">
      <w:pPr>
        <w:pStyle w:val="a5"/>
        <w:spacing w:before="0" w:beforeAutospacing="0" w:after="0" w:afterAutospacing="0" w:line="285" w:lineRule="atLeast"/>
        <w:jc w:val="both"/>
        <w:rPr>
          <w:color w:val="333333"/>
          <w:sz w:val="32"/>
          <w:szCs w:val="32"/>
        </w:rPr>
      </w:pPr>
      <w:r w:rsidRPr="003C1D07">
        <w:rPr>
          <w:color w:val="333333"/>
          <w:sz w:val="32"/>
          <w:szCs w:val="32"/>
        </w:rPr>
        <w:t> </w:t>
      </w:r>
    </w:p>
    <w:p w:rsidR="003C1D07" w:rsidRPr="003C1D07" w:rsidRDefault="003C1D07" w:rsidP="003C1D07">
      <w:pPr>
        <w:pStyle w:val="a5"/>
        <w:spacing w:before="0" w:beforeAutospacing="0" w:after="0" w:afterAutospacing="0" w:line="285" w:lineRule="atLeast"/>
        <w:jc w:val="both"/>
        <w:rPr>
          <w:b/>
          <w:color w:val="333333"/>
          <w:sz w:val="32"/>
          <w:szCs w:val="32"/>
        </w:rPr>
      </w:pPr>
      <w:r w:rsidRPr="003C1D07">
        <w:rPr>
          <w:b/>
          <w:color w:val="333333"/>
          <w:sz w:val="32"/>
          <w:szCs w:val="32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</w:p>
    <w:p w:rsidR="00755FF1" w:rsidRDefault="00755FF1" w:rsidP="00755FF1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C1D07">
        <w:rPr>
          <w:rFonts w:ascii="Times New Roman" w:hAnsi="Times New Roman" w:cs="Times New Roman"/>
          <w:b/>
          <w:i/>
          <w:color w:val="7030A0"/>
          <w:sz w:val="48"/>
          <w:szCs w:val="48"/>
        </w:rPr>
        <w:lastRenderedPageBreak/>
        <w:t>Рекомендации по проведению упражнений артикуляционной гимнастики</w:t>
      </w:r>
      <w:r w:rsidR="003C1D07" w:rsidRPr="003C1D07">
        <w:t xml:space="preserve"> </w:t>
      </w:r>
      <w:r w:rsidR="003C1D07">
        <w:rPr>
          <w:noProof/>
        </w:rPr>
        <w:drawing>
          <wp:inline distT="0" distB="0" distL="0" distR="0">
            <wp:extent cx="4184374" cy="4424658"/>
            <wp:effectExtent l="0" t="0" r="0" b="0"/>
            <wp:docPr id="1" name="Рисунок 1" descr="http://planetadetstva.net/wp-content/uploads/2013/09/%D0%BC%D0%B8%D0%BD%D0%B8%D0%B0%D1%82%D1%8E%D1%80%D0%B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3/09/%D0%BC%D0%B8%D0%BD%D0%B8%D0%B0%D1%82%D1%8E%D1%80%D0%B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61" cy="442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2. Каждое упражнение выполняется по 5-7 раз.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3. Статические упражнения выполняются по 10-15 секунд (удержание артикуляционной позы в одном положении).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755FF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55FF1">
        <w:rPr>
          <w:rFonts w:ascii="Times New Roman" w:hAnsi="Times New Roman" w:cs="Times New Roman"/>
          <w:sz w:val="32"/>
          <w:szCs w:val="32"/>
        </w:rPr>
        <w:t xml:space="preserve"> более сложным. Проводить их лучше эмоционально, в игровой форме.</w:t>
      </w:r>
    </w:p>
    <w:p w:rsidR="00272467" w:rsidRDefault="00272467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Первоначально выполнять более 5-6 упражнений не рекомендуется. Если</w:t>
      </w:r>
      <w:r w:rsidR="00755FF1" w:rsidRPr="00755FF1">
        <w:rPr>
          <w:rFonts w:ascii="Times New Roman" w:hAnsi="Times New Roman" w:cs="Times New Roman"/>
          <w:sz w:val="32"/>
          <w:szCs w:val="32"/>
        </w:rPr>
        <w:t xml:space="preserve"> ребенок выполняет какое-то упражнение недостаточно хорошо, </w:t>
      </w:r>
      <w:r w:rsidR="00755FF1" w:rsidRPr="00755FF1">
        <w:rPr>
          <w:rFonts w:ascii="Times New Roman" w:hAnsi="Times New Roman" w:cs="Times New Roman"/>
          <w:sz w:val="32"/>
          <w:szCs w:val="32"/>
        </w:rPr>
        <w:lastRenderedPageBreak/>
        <w:t xml:space="preserve">не следует вводить новых упражнений, лучше отрабатывать старый материал. 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8. Взрослый рассказывает о предстоящем упражнении, используя игровые приемы.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9. Взрослый показывает выполнение упражнения.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10. Упражнение делает ребенок, а взрослый контролирует выполнение.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 xml:space="preserve">11.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</w:t>
      </w:r>
    </w:p>
    <w:p w:rsidR="00755FF1" w:rsidRPr="00755FF1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12.Также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1A0807" w:rsidRDefault="00755FF1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FF1">
        <w:rPr>
          <w:rFonts w:ascii="Times New Roman" w:hAnsi="Times New Roman" w:cs="Times New Roman"/>
          <w:sz w:val="32"/>
          <w:szCs w:val="32"/>
        </w:rPr>
        <w:t>И самое важное! Нужно один раз научиться отработать эти занятия правильно и чётко. Вначале это не просто, не быстро, зато потом будут видимые результаты!!!</w:t>
      </w:r>
    </w:p>
    <w:p w:rsidR="008115C6" w:rsidRDefault="008115C6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72467" w:rsidRDefault="00CA3115" w:rsidP="00CA3115">
      <w:pPr>
        <w:shd w:val="clear" w:color="auto" w:fill="FFFFFF"/>
        <w:spacing w:before="203" w:after="266" w:line="240" w:lineRule="auto"/>
        <w:ind w:left="313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  <w:t>Удачи вам и терпения!</w:t>
      </w:r>
      <w:bookmarkStart w:id="0" w:name="_GoBack"/>
      <w:bookmarkEnd w:id="0"/>
    </w:p>
    <w:p w:rsidR="00272467" w:rsidRDefault="00272467" w:rsidP="00272467">
      <w:pPr>
        <w:shd w:val="clear" w:color="auto" w:fill="FFFFFF"/>
        <w:spacing w:before="203" w:after="266" w:line="240" w:lineRule="auto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</w:pPr>
    </w:p>
    <w:p w:rsidR="008115C6" w:rsidRPr="008115C6" w:rsidRDefault="008115C6" w:rsidP="00272467">
      <w:pPr>
        <w:shd w:val="clear" w:color="auto" w:fill="FFFFFF"/>
        <w:spacing w:before="203" w:after="26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</w:pPr>
      <w:r w:rsidRPr="008115C6"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  <w:lastRenderedPageBreak/>
        <w:t>Артикуляционная гимнастика в стихах. Игры с язычком</w:t>
      </w:r>
      <w:r w:rsidR="00A84842">
        <w:rPr>
          <w:rFonts w:ascii="Times New Roman" w:eastAsia="Times New Roman" w:hAnsi="Times New Roman" w:cs="Times New Roman"/>
          <w:b/>
          <w:color w:val="7030A0"/>
          <w:kern w:val="36"/>
          <w:sz w:val="34"/>
          <w:szCs w:val="34"/>
        </w:rPr>
        <w:t>.</w:t>
      </w:r>
    </w:p>
    <w:tbl>
      <w:tblPr>
        <w:tblW w:w="97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6039"/>
      </w:tblGrid>
      <w:tr w:rsidR="008115C6" w:rsidRPr="001727EE" w:rsidTr="006A5C09">
        <w:trPr>
          <w:trHeight w:val="2955"/>
          <w:tblCellSpacing w:w="15" w:type="dxa"/>
        </w:trPr>
        <w:tc>
          <w:tcPr>
            <w:tcW w:w="4215" w:type="dxa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92530" cy="1023620"/>
                  <wp:effectExtent l="19050" t="0" r="7620" b="0"/>
                  <wp:docPr id="2" name="Рисунок 1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52220" cy="1014095"/>
                  <wp:effectExtent l="19050" t="0" r="5080" b="0"/>
                  <wp:docPr id="3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«Улыбочка-хоботок»</w:t>
            </w:r>
          </w:p>
          <w:p w:rsidR="008115C6" w:rsidRPr="008115C6" w:rsidRDefault="008115C6" w:rsidP="006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«Улыбка»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Удержание губ в улыбке. Зубы не видны.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1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«Хоботок»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Вытягивание сомкнутых губ вперёд.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Улыбайся народ,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Потом губы – вперёд!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так делаем раз шесть.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Всё! Хвалю! Начало есть!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98955" cy="1172845"/>
                  <wp:effectExtent l="19050" t="0" r="0" b="0"/>
                  <wp:docPr id="4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«Заборчик»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закрыт. Верхние и нижние зубы обнажены. Губы растянуты в улыбке.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Подъезжает шофёр,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Ну, а впереди – забор.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Тормозит и назад.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так восемь раз подряд.</w:t>
            </w:r>
          </w:p>
        </w:tc>
      </w:tr>
      <w:tr w:rsidR="008115C6" w:rsidRPr="001727EE" w:rsidTr="006A5C09">
        <w:trPr>
          <w:trHeight w:val="174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75840" cy="715645"/>
                  <wp:effectExtent l="19050" t="0" r="0" b="0"/>
                  <wp:docPr id="5" name="Рисунок 4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«Лопаточка»</w:t>
            </w:r>
          </w:p>
          <w:p w:rsidR="008115C6" w:rsidRPr="008115C6" w:rsidRDefault="008115C6" w:rsidP="006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«Лопаточка»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Рот открыт, широкий расслабленный язык лежит на нижней губе.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широкий покажи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лопатку подержи.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52220" cy="1331595"/>
                  <wp:effectExtent l="19050" t="0" r="5080" b="0"/>
                  <wp:docPr id="6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«Часики»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Маятник туда, сюда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елает вот так: «Раз – два»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40205" cy="1063625"/>
                  <wp:effectExtent l="19050" t="0" r="0" b="0"/>
                  <wp:docPr id="7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«Качели»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сейчас качели вверх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янем, тянем до небес.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Вниз теперь их полёт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никто не отстаёт.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311910" cy="1102995"/>
                  <wp:effectExtent l="19050" t="0" r="2540" b="0"/>
                  <wp:docPr id="8" name="Рисунок 7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«Змейка»</w:t>
            </w:r>
          </w:p>
          <w:p w:rsidR="008115C6" w:rsidRPr="008115C6" w:rsidRDefault="008115C6" w:rsidP="006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открыт. Узкий напряжённый язык выдвинут вперёд.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 народ: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Змея в пещере живёт.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её не хвалит,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Того она ужалит.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09420" cy="1033780"/>
                  <wp:effectExtent l="19050" t="0" r="5080" b="0"/>
                  <wp:docPr id="9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«Чашечка»</w:t>
            </w:r>
          </w:p>
          <w:p w:rsidR="008115C6" w:rsidRPr="008115C6" w:rsidRDefault="008115C6" w:rsidP="006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 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наш поумнел.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Чашку сделать он сумел.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Можно чай туда налить.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с конфетами попить.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7395" cy="1381760"/>
                  <wp:effectExtent l="19050" t="0" r="1905" b="0"/>
                  <wp:docPr id="10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«Вкусное варенье»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Губка верхняя в варенье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неаккуратно ел.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облизывать придётся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удто нету других дел.</w:t>
            </w:r>
          </w:p>
        </w:tc>
      </w:tr>
      <w:tr w:rsidR="008115C6" w:rsidRPr="001727EE" w:rsidTr="006A5C09">
        <w:trPr>
          <w:trHeight w:val="27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1905" cy="1183005"/>
                  <wp:effectExtent l="19050" t="0" r="0" b="0"/>
                  <wp:docPr id="11" name="Рисунок 10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18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«Трубочка-желобок»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открыт. Боковые края языка загнуты вверх.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Ну-ка делай, дружок! 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Язычок в желобок.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Щёки ты не надувай, 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Губками прижимай!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Плавно воздух 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выпускается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Желобок не разрушается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115C6" w:rsidRPr="001727EE" w:rsidTr="006A5C09">
        <w:trPr>
          <w:trHeight w:val="24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699895" cy="1292225"/>
                  <wp:effectExtent l="19050" t="0" r="0" b="0"/>
                  <wp:docPr id="12" name="Рисунок 1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«Горка»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открыть. Кончик языка упереть в нижние зубки, спинку языка поднять вверх.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Санки привезли 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ребятки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Горка есть и – всё в порядке!</w:t>
            </w:r>
          </w:p>
        </w:tc>
      </w:tr>
      <w:tr w:rsidR="008115C6" w:rsidRPr="001727EE" w:rsidTr="006A5C09">
        <w:trPr>
          <w:trHeight w:val="252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02690" cy="1461135"/>
                  <wp:effectExtent l="19050" t="0" r="0" b="0"/>
                  <wp:docPr id="13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«Маляр»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наш – кисточка, нёбо – потолок.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Белит нёбо кисточка за мазком, мазок.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Сделано немало, кисточка устала.</w:t>
            </w:r>
          </w:p>
        </w:tc>
      </w:tr>
      <w:tr w:rsidR="008115C6" w:rsidRPr="001727EE" w:rsidTr="006A5C09">
        <w:trPr>
          <w:trHeight w:val="25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11605" cy="1271905"/>
                  <wp:effectExtent l="19050" t="0" r="0" b="0"/>
                  <wp:docPr id="14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«Лошадка»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лошадка скачет ловко,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 лошадки есть сноровка!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Много, много в цирке лет,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ребятам всем – привет!</w:t>
            </w:r>
          </w:p>
        </w:tc>
      </w:tr>
      <w:tr w:rsidR="008115C6" w:rsidRPr="001727EE" w:rsidTr="006A5C09">
        <w:trPr>
          <w:trHeight w:val="27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71295" cy="1341755"/>
                  <wp:effectExtent l="19050" t="0" r="0" b="0"/>
                  <wp:docPr id="15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«Грибок»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открыт. Язык присосать к нёбу.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тонкой ножке вырос гриб,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не мал и не велик.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Присосался язычок!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Несколько секунд – молчок!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78330" cy="1341755"/>
                  <wp:effectExtent l="19050" t="0" r="7620" b="0"/>
                  <wp:docPr id="16" name="Рисунок 1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«Гармошка»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Рот раскрыт. Язык присосать к нёбу. Не отрывая язык от нёба, сильно оттягивать вниз верхнюю челюсть.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Непослушный язычок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елает вот так – молчок!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Челюсть нижняя вниз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вовсе не каприз.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Гармошку делать продолжаем!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Рот закрываем, открываем.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749425" cy="1271905"/>
                  <wp:effectExtent l="19050" t="0" r="3175" b="0"/>
                  <wp:docPr id="17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«Пароход»</w:t>
            </w:r>
          </w:p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Прикусить кончик языка и длительно произносить звук «Ы» (как гудит пароход).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Отплывает пароход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Ы-Ы-Ы-Ы</w:t>
            </w:r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абирает он свой ход.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Ы-Ы-Ы-Ы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 в гудок гудит, гудит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Ы-Ы-Ы-Ы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«Путь счастливый говорит»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Ы-Ы-Ы-Ы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18640" cy="1967865"/>
                  <wp:effectExtent l="19050" t="0" r="0" b="0"/>
                  <wp:docPr id="18" name="Рисунок 17" descr="Болтушка – ин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олтушка – ин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96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«Болтушка – индюк»</w:t>
            </w:r>
          </w:p>
          <w:p w:rsidR="008115C6" w:rsidRPr="008115C6" w:rsidRDefault="008115C6" w:rsidP="006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Рот открыт. Губы в улыбке. Производить широким передним краем языка движения по верхней губе вперед-назад, стараясь не отрывать язык от губы, кончик слегка загнуть, как бы поглаживать губу. Сначала производить медленные движения, потом убыстрять темп и добавить голос, пока не послышатся звуки </w:t>
            </w:r>
            <w:proofErr w:type="spell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бл-бл</w:t>
            </w:r>
            <w:proofErr w:type="spell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      </w:r>
          </w:p>
          <w:p w:rsidR="008115C6" w:rsidRPr="008115C6" w:rsidRDefault="008115C6" w:rsidP="006A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двору индюк ходил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Бл-Бл-Бл</w:t>
            </w:r>
            <w:proofErr w:type="spell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Хвост, как веер, распустил.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Бл-Бл-Бл</w:t>
            </w:r>
            <w:proofErr w:type="spellEnd"/>
            <w:proofErr w:type="gram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какой красивый я,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Бл-Бл-Бл</w:t>
            </w:r>
            <w:proofErr w:type="spellEnd"/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Полюбуйтесь на меня!</w:t>
            </w:r>
          </w:p>
        </w:tc>
      </w:tr>
      <w:tr w:rsidR="008115C6" w:rsidRPr="001727EE" w:rsidTr="006A5C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15C6" w:rsidRPr="001727EE" w:rsidRDefault="008115C6" w:rsidP="006A5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29105" cy="1630045"/>
                  <wp:effectExtent l="19050" t="0" r="4445" b="0"/>
                  <wp:docPr id="19" name="Рисунок 18" descr="Барабанщики -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арабанщики -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5C6" w:rsidRPr="008115C6" w:rsidRDefault="008115C6" w:rsidP="006A5C09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«Барабанщики - дятел»</w:t>
            </w:r>
          </w:p>
          <w:p w:rsidR="00A84842" w:rsidRDefault="008115C6" w:rsidP="00A84842">
            <w:pPr>
              <w:spacing w:after="1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Улыбнуться, 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 убыстрять темп. </w:t>
            </w:r>
          </w:p>
          <w:p w:rsidR="008115C6" w:rsidRPr="008115C6" w:rsidRDefault="008115C6" w:rsidP="00A84842">
            <w:pPr>
              <w:spacing w:after="1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ятел, дятел тук-тук-тук.</w:t>
            </w:r>
            <w:r w:rsidR="00A84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Д-Д-Д-Д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чего стучиш</w:t>
            </w:r>
            <w:r w:rsidR="00A84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ь, мой друг! Д-Д-Д-Д</w:t>
            </w:r>
            <w:proofErr w:type="gramStart"/>
            <w:r w:rsidR="00A84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="00A84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не зря во рту стучу. 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Д-Д-Д-Д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Звукам правильным учу.</w:t>
            </w:r>
            <w:r w:rsidR="00A84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Д-Д-Д-Д</w:t>
            </w:r>
          </w:p>
        </w:tc>
      </w:tr>
    </w:tbl>
    <w:p w:rsidR="008115C6" w:rsidRDefault="008115C6" w:rsidP="00755F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115C6" w:rsidSect="003C1D07">
      <w:pgSz w:w="11906" w:h="16838"/>
      <w:pgMar w:top="1440" w:right="1080" w:bottom="1440" w:left="108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5FF1"/>
    <w:rsid w:val="001A0807"/>
    <w:rsid w:val="00272467"/>
    <w:rsid w:val="003C1D07"/>
    <w:rsid w:val="00755FF1"/>
    <w:rsid w:val="008115C6"/>
    <w:rsid w:val="00A03CD3"/>
    <w:rsid w:val="00A84842"/>
    <w:rsid w:val="00C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2015-12-02T19:51:00Z</dcterms:created>
  <dcterms:modified xsi:type="dcterms:W3CDTF">2021-10-31T19:13:00Z</dcterms:modified>
</cp:coreProperties>
</file>