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C5" w:rsidRPr="00A92364" w:rsidRDefault="00D53E38" w:rsidP="001934C5">
      <w:pPr>
        <w:spacing w:after="0" w:line="360" w:lineRule="auto"/>
        <w:ind w:firstLine="709"/>
        <w:jc w:val="center"/>
        <w:outlineLvl w:val="0"/>
        <w:rPr>
          <w:rFonts w:ascii="Times New Roman" w:eastAsia="Times New Roman" w:hAnsi="Times New Roman" w:cs="Times New Roman"/>
          <w:b/>
          <w:color w:val="000000"/>
          <w:kern w:val="36"/>
          <w:sz w:val="36"/>
          <w:szCs w:val="36"/>
          <w:lang w:eastAsia="ru-RU"/>
        </w:rPr>
      </w:pPr>
      <w:r w:rsidRPr="00D53E38">
        <w:rPr>
          <w:rFonts w:ascii="Times New Roman" w:eastAsia="Times New Roman" w:hAnsi="Times New Roman" w:cs="Times New Roman"/>
          <w:b/>
          <w:color w:val="000000"/>
          <w:kern w:val="36"/>
          <w:sz w:val="36"/>
          <w:szCs w:val="36"/>
          <w:lang w:eastAsia="ru-RU"/>
        </w:rPr>
        <w:t>Экологические игры для детей</w:t>
      </w:r>
    </w:p>
    <w:p w:rsidR="00A92364" w:rsidRPr="00A92364" w:rsidRDefault="00D53E38" w:rsidP="00A92364">
      <w:pPr>
        <w:spacing w:after="0" w:line="360" w:lineRule="auto"/>
        <w:ind w:firstLine="709"/>
        <w:jc w:val="center"/>
        <w:outlineLvl w:val="0"/>
        <w:rPr>
          <w:rFonts w:ascii="Times New Roman" w:eastAsia="Times New Roman" w:hAnsi="Times New Roman" w:cs="Times New Roman"/>
          <w:b/>
          <w:color w:val="538135" w:themeColor="accent6" w:themeShade="BF"/>
          <w:kern w:val="36"/>
          <w:sz w:val="36"/>
          <w:szCs w:val="36"/>
          <w:u w:val="single"/>
          <w:lang w:eastAsia="ru-RU"/>
        </w:rPr>
      </w:pPr>
      <w:r w:rsidRPr="00D53E38">
        <w:rPr>
          <w:rFonts w:ascii="Times New Roman" w:eastAsia="Times New Roman" w:hAnsi="Times New Roman" w:cs="Times New Roman"/>
          <w:b/>
          <w:color w:val="538135" w:themeColor="accent6" w:themeShade="BF"/>
          <w:kern w:val="36"/>
          <w:sz w:val="36"/>
          <w:szCs w:val="36"/>
          <w:u w:val="single"/>
          <w:lang w:eastAsia="ru-RU"/>
        </w:rPr>
        <w:t>И</w:t>
      </w:r>
      <w:r w:rsidR="00A92364" w:rsidRPr="00A92364">
        <w:rPr>
          <w:rFonts w:ascii="Times New Roman" w:eastAsia="Times New Roman" w:hAnsi="Times New Roman" w:cs="Times New Roman"/>
          <w:b/>
          <w:color w:val="538135" w:themeColor="accent6" w:themeShade="BF"/>
          <w:kern w:val="36"/>
          <w:sz w:val="36"/>
          <w:szCs w:val="36"/>
          <w:u w:val="single"/>
          <w:lang w:eastAsia="ru-RU"/>
        </w:rPr>
        <w:t>граем вместе с родителями</w:t>
      </w:r>
      <w:bookmarkStart w:id="0" w:name="_GoBack"/>
      <w:bookmarkEnd w:id="0"/>
    </w:p>
    <w:p w:rsidR="001934C5" w:rsidRPr="00D53E38" w:rsidRDefault="00A92364" w:rsidP="00A92364">
      <w:pPr>
        <w:spacing w:after="0" w:line="360" w:lineRule="auto"/>
        <w:ind w:firstLine="709"/>
        <w:jc w:val="center"/>
        <w:outlineLvl w:val="0"/>
        <w:rPr>
          <w:rFonts w:ascii="Times New Roman" w:eastAsia="Times New Roman" w:hAnsi="Times New Roman" w:cs="Times New Roman"/>
          <w:b/>
          <w:color w:val="538135" w:themeColor="accent6" w:themeShade="BF"/>
          <w:kern w:val="36"/>
          <w:sz w:val="28"/>
          <w:szCs w:val="28"/>
          <w:u w:val="single"/>
          <w:lang w:eastAsia="ru-RU"/>
        </w:rPr>
      </w:pPr>
      <w:r>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14:anchorId="5E9D05E3" wp14:editId="48F7B2AD">
            <wp:extent cx="2419350" cy="1685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named.png"/>
                    <pic:cNvPicPr/>
                  </pic:nvPicPr>
                  <pic:blipFill>
                    <a:blip r:embed="rId5">
                      <a:extLst>
                        <a:ext uri="{28A0092B-C50C-407E-A947-70E740481C1C}">
                          <a14:useLocalDpi xmlns:a14="http://schemas.microsoft.com/office/drawing/2010/main" val="0"/>
                        </a:ext>
                      </a:extLst>
                    </a:blip>
                    <a:stretch>
                      <a:fillRect/>
                    </a:stretch>
                  </pic:blipFill>
                  <pic:spPr>
                    <a:xfrm>
                      <a:off x="0" y="0"/>
                      <a:ext cx="2419350" cy="1685925"/>
                    </a:xfrm>
                    <a:prstGeom prst="rect">
                      <a:avLst/>
                    </a:prstGeom>
                  </pic:spPr>
                </pic:pic>
              </a:graphicData>
            </a:graphic>
          </wp:inline>
        </w:drawing>
      </w:r>
    </w:p>
    <w:p w:rsidR="00D53E38" w:rsidRPr="00D53E38" w:rsidRDefault="00D53E38" w:rsidP="001934C5">
      <w:pPr>
        <w:spacing w:after="0" w:line="360" w:lineRule="auto"/>
        <w:ind w:firstLine="709"/>
        <w:jc w:val="both"/>
        <w:rPr>
          <w:rFonts w:ascii="Times New Roman" w:eastAsia="Times New Roman" w:hAnsi="Times New Roman" w:cs="Times New Roman"/>
          <w:sz w:val="28"/>
          <w:szCs w:val="28"/>
          <w:lang w:eastAsia="ru-RU"/>
        </w:rPr>
      </w:pPr>
      <w:r w:rsidRPr="00D53E38">
        <w:rPr>
          <w:rFonts w:ascii="Times New Roman" w:eastAsia="Times New Roman" w:hAnsi="Times New Roman" w:cs="Times New Roman"/>
          <w:bCs/>
          <w:sz w:val="28"/>
          <w:szCs w:val="28"/>
          <w:lang w:eastAsia="ru-RU"/>
        </w:rPr>
        <w:t>Игра- ведущий вид деятельности в дошкольном детстве. Весь мир ребенок познает через игру, в то числе и природу. Предлагаем родителям простые экологические игры, в которые будет интересно поиграть ребенку. Игры направлены на развитие познавательных процессов, на воспитание бережного отношения к природе.</w:t>
      </w:r>
    </w:p>
    <w:p w:rsidR="00D53E38" w:rsidRPr="00D53E38" w:rsidRDefault="00D53E38" w:rsidP="00A92364">
      <w:pPr>
        <w:spacing w:after="0" w:line="360" w:lineRule="auto"/>
        <w:ind w:firstLine="709"/>
        <w:jc w:val="center"/>
        <w:rPr>
          <w:rFonts w:ascii="Times New Roman" w:eastAsia="Times New Roman" w:hAnsi="Times New Roman" w:cs="Times New Roman"/>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«Что было бы, если из леса исчезли…»</w:t>
      </w:r>
    </w:p>
    <w:p w:rsidR="00D53E38" w:rsidRPr="00D53E38" w:rsidRDefault="00D53E38" w:rsidP="001934C5">
      <w:pPr>
        <w:spacing w:after="0" w:line="360" w:lineRule="auto"/>
        <w:ind w:firstLine="709"/>
        <w:jc w:val="both"/>
        <w:rPr>
          <w:rFonts w:ascii="Times New Roman" w:eastAsia="Times New Roman" w:hAnsi="Times New Roman" w:cs="Times New Roman"/>
          <w:sz w:val="28"/>
          <w:szCs w:val="28"/>
          <w:lang w:eastAsia="ru-RU"/>
        </w:rPr>
      </w:pPr>
      <w:r w:rsidRPr="00D53E38">
        <w:rPr>
          <w:rFonts w:ascii="Times New Roman" w:eastAsia="Times New Roman" w:hAnsi="Times New Roman" w:cs="Times New Roman"/>
          <w:bCs/>
          <w:sz w:val="28"/>
          <w:szCs w:val="28"/>
          <w:lang w:eastAsia="ru-RU"/>
        </w:rPr>
        <w:t>Предлагаем убрать из леса насекомых:- Что бы произошло с остальными жителями? А если бы исчезли птицы? А если бы пропали ягоды? А если бы не было грибов? А если бы ушли из леса зайцы?</w:t>
      </w:r>
    </w:p>
    <w:p w:rsidR="00D53E38" w:rsidRPr="00D53E38" w:rsidRDefault="00D53E38" w:rsidP="001934C5">
      <w:pPr>
        <w:spacing w:after="0" w:line="360" w:lineRule="auto"/>
        <w:ind w:firstLine="709"/>
        <w:jc w:val="both"/>
        <w:rPr>
          <w:rFonts w:ascii="Times New Roman" w:eastAsia="Times New Roman" w:hAnsi="Times New Roman" w:cs="Times New Roman"/>
          <w:sz w:val="28"/>
          <w:szCs w:val="28"/>
          <w:lang w:eastAsia="ru-RU"/>
        </w:rPr>
      </w:pPr>
      <w:r w:rsidRPr="00D53E38">
        <w:rPr>
          <w:rFonts w:ascii="Times New Roman" w:eastAsia="Times New Roman" w:hAnsi="Times New Roman" w:cs="Times New Roman"/>
          <w:bCs/>
          <w:sz w:val="28"/>
          <w:szCs w:val="28"/>
          <w:lang w:eastAsia="ru-RU"/>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D53E38" w:rsidRPr="00D53E38" w:rsidRDefault="00D53E38" w:rsidP="00A92364">
      <w:pPr>
        <w:spacing w:after="0" w:line="360" w:lineRule="auto"/>
        <w:ind w:firstLine="709"/>
        <w:jc w:val="center"/>
        <w:rPr>
          <w:rFonts w:ascii="Times New Roman" w:eastAsia="Times New Roman" w:hAnsi="Times New Roman" w:cs="Times New Roman"/>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«Какого растения не стало?»</w:t>
      </w:r>
    </w:p>
    <w:p w:rsidR="00D53E38" w:rsidRPr="00D53E38" w:rsidRDefault="00D53E38" w:rsidP="001934C5">
      <w:pPr>
        <w:spacing w:after="0" w:line="360" w:lineRule="auto"/>
        <w:ind w:firstLine="709"/>
        <w:jc w:val="both"/>
        <w:rPr>
          <w:rFonts w:ascii="Times New Roman" w:eastAsia="Times New Roman" w:hAnsi="Times New Roman" w:cs="Times New Roman"/>
          <w:sz w:val="28"/>
          <w:szCs w:val="28"/>
          <w:lang w:eastAsia="ru-RU"/>
        </w:rPr>
      </w:pPr>
      <w:r w:rsidRPr="00D53E38">
        <w:rPr>
          <w:rFonts w:ascii="Times New Roman" w:eastAsia="Times New Roman" w:hAnsi="Times New Roman" w:cs="Times New Roman"/>
          <w:bCs/>
          <w:sz w:val="28"/>
          <w:szCs w:val="28"/>
          <w:lang w:eastAsia="ru-RU"/>
        </w:rPr>
        <w:t>На столик выставляется четыре или пять растений. Ребенок их запоминает. Предлагается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D53E38" w:rsidRPr="00D53E38" w:rsidRDefault="00D53E38" w:rsidP="00A23EA6">
      <w:pPr>
        <w:spacing w:after="0" w:line="360" w:lineRule="auto"/>
        <w:ind w:firstLine="709"/>
        <w:jc w:val="both"/>
        <w:rPr>
          <w:rFonts w:ascii="Times New Roman" w:eastAsia="Times New Roman" w:hAnsi="Times New Roman" w:cs="Times New Roman"/>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«Где что зреет?»</w:t>
      </w:r>
      <w:r w:rsidR="00A23EA6" w:rsidRPr="00A92364">
        <w:rPr>
          <w:rFonts w:ascii="Times New Roman" w:eastAsia="Times New Roman" w:hAnsi="Times New Roman" w:cs="Times New Roman"/>
          <w:color w:val="538135" w:themeColor="accent6" w:themeShade="BF"/>
          <w:sz w:val="28"/>
          <w:szCs w:val="28"/>
          <w:lang w:eastAsia="ru-RU"/>
        </w:rPr>
        <w:t xml:space="preserve">    </w:t>
      </w:r>
      <w:r w:rsidRPr="00D53E38">
        <w:rPr>
          <w:rFonts w:ascii="Times New Roman" w:eastAsia="Times New Roman" w:hAnsi="Times New Roman" w:cs="Times New Roman"/>
          <w:bCs/>
          <w:sz w:val="28"/>
          <w:szCs w:val="28"/>
          <w:u w:val="single"/>
          <w:lang w:eastAsia="ru-RU"/>
        </w:rPr>
        <w:t>Цель:</w:t>
      </w:r>
      <w:r w:rsidRPr="00D53E38">
        <w:rPr>
          <w:rFonts w:ascii="Times New Roman" w:eastAsia="Times New Roman" w:hAnsi="Times New Roman" w:cs="Times New Roman"/>
          <w:bCs/>
          <w:sz w:val="28"/>
          <w:szCs w:val="28"/>
          <w:lang w:eastAsia="ru-RU"/>
        </w:rPr>
        <w:t> учить использовать знания о растениях, сравнивать плоды дерева с его листьями.</w:t>
      </w:r>
    </w:p>
    <w:p w:rsidR="00D53E38" w:rsidRPr="00D53E38" w:rsidRDefault="00D53E38" w:rsidP="001934C5">
      <w:pPr>
        <w:spacing w:after="0" w:line="360" w:lineRule="auto"/>
        <w:ind w:firstLine="709"/>
        <w:jc w:val="both"/>
        <w:rPr>
          <w:rFonts w:ascii="Times New Roman" w:eastAsia="Times New Roman" w:hAnsi="Times New Roman" w:cs="Times New Roman"/>
          <w:sz w:val="28"/>
          <w:szCs w:val="28"/>
          <w:lang w:eastAsia="ru-RU"/>
        </w:rPr>
      </w:pPr>
      <w:r w:rsidRPr="00D53E38">
        <w:rPr>
          <w:rFonts w:ascii="Times New Roman" w:eastAsia="Times New Roman" w:hAnsi="Times New Roman" w:cs="Times New Roman"/>
          <w:bCs/>
          <w:sz w:val="28"/>
          <w:szCs w:val="28"/>
          <w:u w:val="single"/>
          <w:lang w:eastAsia="ru-RU"/>
        </w:rPr>
        <w:t>Ход игры:</w:t>
      </w:r>
      <w:r w:rsidRPr="00D53E38">
        <w:rPr>
          <w:rFonts w:ascii="Times New Roman" w:eastAsia="Times New Roman" w:hAnsi="Times New Roman" w:cs="Times New Roman"/>
          <w:bCs/>
          <w:sz w:val="28"/>
          <w:szCs w:val="28"/>
          <w:lang w:eastAsia="ru-RU"/>
        </w:rPr>
        <w:t> на стол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Задаётся вопрос: «Какие плоды созреют, а какие нет?» дети исправляют ошибки, допущенные в составлении рисунка.</w:t>
      </w:r>
    </w:p>
    <w:p w:rsidR="00D53E38" w:rsidRPr="00D53E38" w:rsidRDefault="00D53E38" w:rsidP="00A92364">
      <w:pPr>
        <w:spacing w:after="0" w:line="360" w:lineRule="auto"/>
        <w:ind w:firstLine="709"/>
        <w:jc w:val="center"/>
        <w:rPr>
          <w:rFonts w:ascii="Times New Roman" w:eastAsia="Times New Roman" w:hAnsi="Times New Roman" w:cs="Times New Roman"/>
          <w:bCs/>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«Узнай и назови»</w:t>
      </w:r>
    </w:p>
    <w:p w:rsidR="00D53E38" w:rsidRPr="00D53E38" w:rsidRDefault="00D53E38" w:rsidP="001934C5">
      <w:pPr>
        <w:spacing w:after="30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lastRenderedPageBreak/>
        <w:t>Взрослый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
    <w:p w:rsidR="00D53E38" w:rsidRPr="00D53E38" w:rsidRDefault="00D53E38" w:rsidP="00A92364">
      <w:pPr>
        <w:spacing w:after="0" w:line="360" w:lineRule="auto"/>
        <w:ind w:firstLine="709"/>
        <w:jc w:val="center"/>
        <w:rPr>
          <w:rFonts w:ascii="Times New Roman" w:eastAsia="Times New Roman" w:hAnsi="Times New Roman" w:cs="Times New Roman"/>
          <w:bCs/>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«Да – нет»</w:t>
      </w:r>
    </w:p>
    <w:p w:rsidR="00A23EA6" w:rsidRDefault="00D53E38" w:rsidP="00A23EA6">
      <w:pPr>
        <w:spacing w:after="30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rsidR="00D53E38" w:rsidRPr="00D53E38" w:rsidRDefault="00A23EA6" w:rsidP="00A23EA6">
      <w:pPr>
        <w:spacing w:after="300" w:line="360" w:lineRule="auto"/>
        <w:ind w:firstLine="709"/>
        <w:jc w:val="both"/>
        <w:rPr>
          <w:rFonts w:ascii="Times New Roman" w:eastAsia="Times New Roman" w:hAnsi="Times New Roman" w:cs="Times New Roman"/>
          <w:bCs/>
          <w:sz w:val="28"/>
          <w:szCs w:val="28"/>
          <w:lang w:eastAsia="ru-RU"/>
        </w:rPr>
      </w:pPr>
      <w:r w:rsidRPr="00A92364">
        <w:rPr>
          <w:rFonts w:ascii="Times New Roman" w:eastAsia="Times New Roman" w:hAnsi="Times New Roman" w:cs="Times New Roman"/>
          <w:bCs/>
          <w:color w:val="538135" w:themeColor="accent6" w:themeShade="BF"/>
          <w:sz w:val="28"/>
          <w:szCs w:val="28"/>
          <w:u w:val="single"/>
          <w:lang w:eastAsia="ru-RU"/>
        </w:rPr>
        <w:t xml:space="preserve"> </w:t>
      </w:r>
      <w:r w:rsidR="00D53E38" w:rsidRPr="00D53E38">
        <w:rPr>
          <w:rFonts w:ascii="Times New Roman" w:eastAsia="Times New Roman" w:hAnsi="Times New Roman" w:cs="Times New Roman"/>
          <w:bCs/>
          <w:color w:val="538135" w:themeColor="accent6" w:themeShade="BF"/>
          <w:sz w:val="28"/>
          <w:szCs w:val="28"/>
          <w:u w:val="single"/>
          <w:lang w:eastAsia="ru-RU"/>
        </w:rPr>
        <w:t>«Где спряталась рыбка»</w:t>
      </w:r>
      <w:r w:rsidRPr="00A92364">
        <w:rPr>
          <w:rFonts w:ascii="Times New Roman" w:eastAsia="Times New Roman" w:hAnsi="Times New Roman" w:cs="Times New Roman"/>
          <w:bCs/>
          <w:color w:val="538135" w:themeColor="accent6" w:themeShade="BF"/>
          <w:sz w:val="28"/>
          <w:szCs w:val="28"/>
          <w:lang w:eastAsia="ru-RU"/>
        </w:rPr>
        <w:t xml:space="preserve">  </w:t>
      </w:r>
      <w:r w:rsidR="00D53E38" w:rsidRPr="00D53E38">
        <w:rPr>
          <w:rFonts w:ascii="Times New Roman" w:eastAsia="Times New Roman" w:hAnsi="Times New Roman" w:cs="Times New Roman"/>
          <w:bCs/>
          <w:sz w:val="28"/>
          <w:szCs w:val="28"/>
          <w:u w:val="single"/>
          <w:lang w:eastAsia="ru-RU"/>
        </w:rPr>
        <w:t>Цель:</w:t>
      </w:r>
      <w:r w:rsidR="00D53E38" w:rsidRPr="00D53E38">
        <w:rPr>
          <w:rFonts w:ascii="Times New Roman" w:eastAsia="Times New Roman" w:hAnsi="Times New Roman" w:cs="Times New Roman"/>
          <w:bCs/>
          <w:sz w:val="28"/>
          <w:szCs w:val="28"/>
          <w:lang w:eastAsia="ru-RU"/>
        </w:rPr>
        <w:t> развивать умение детей анализировать, закреплять названия растений, расширять словарный запас.</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u w:val="single"/>
          <w:lang w:eastAsia="ru-RU"/>
        </w:rPr>
        <w:t>Материал:</w:t>
      </w:r>
      <w:r w:rsidRPr="00D53E38">
        <w:rPr>
          <w:rFonts w:ascii="Times New Roman" w:eastAsia="Times New Roman" w:hAnsi="Times New Roman" w:cs="Times New Roman"/>
          <w:bCs/>
          <w:sz w:val="28"/>
          <w:szCs w:val="28"/>
          <w:lang w:eastAsia="ru-RU"/>
        </w:rPr>
        <w:t> голубая ткань или бумага (пруд), несколько видов растений, ракушка, палочка, коряга.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u w:val="single"/>
          <w:lang w:eastAsia="ru-RU"/>
        </w:rPr>
        <w:t>Описание:</w:t>
      </w:r>
      <w:r w:rsidRPr="00D53E38">
        <w:rPr>
          <w:rFonts w:ascii="Times New Roman" w:eastAsia="Times New Roman" w:hAnsi="Times New Roman" w:cs="Times New Roman"/>
          <w:bCs/>
          <w:sz w:val="28"/>
          <w:szCs w:val="28"/>
          <w:lang w:eastAsia="ru-RU"/>
        </w:rPr>
        <w:t> ребенку показывают маленькую рыбку (игрушку), которая «захотела поиграть с ними в прятки». Взрослый просит ребенка закрыть глаза и в это время прячет рыбку за растение или любой другой предмет.«Как же найти рыбку?» – спрашивает воспитатель. – Сейчас я расскажу вам, куда она спряталась. Взрослый рассказывает, на что похож тот предмет, за которым «спряталась рыбка. Ребенок отгадывает.</w:t>
      </w:r>
    </w:p>
    <w:p w:rsidR="00D53E38" w:rsidRPr="00D53E38" w:rsidRDefault="00D53E38" w:rsidP="00A92364">
      <w:pPr>
        <w:spacing w:after="0" w:line="360" w:lineRule="auto"/>
        <w:ind w:firstLine="709"/>
        <w:jc w:val="center"/>
        <w:rPr>
          <w:rFonts w:ascii="Times New Roman" w:eastAsia="Times New Roman" w:hAnsi="Times New Roman" w:cs="Times New Roman"/>
          <w:bCs/>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«Назовите растение»</w:t>
      </w:r>
    </w:p>
    <w:p w:rsidR="00A23EA6" w:rsidRPr="00A23EA6" w:rsidRDefault="00D53E38" w:rsidP="00A23EA6">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Предлагается назвать растения (третье справа или четвёртое слева и т.д.). Затем условие игры меняется («На каком месте бальзамин?» и т.д.)Взрослый обращает внимание ребенка на то, что у растений разные стебли.- Назови растения с прямыми стеблями, с вьющимися, без стебля. Как нужно ухаживать за ними? Чем ещё отличаются растения друг от друга?- На что похожи листья фиалки? На что похожи листья бальзамина, фикуса и т.д.?</w:t>
      </w:r>
    </w:p>
    <w:p w:rsidR="00D53E38" w:rsidRPr="00D53E38" w:rsidRDefault="00D53E38" w:rsidP="00A92364">
      <w:pPr>
        <w:spacing w:after="0" w:line="360" w:lineRule="auto"/>
        <w:ind w:firstLine="709"/>
        <w:jc w:val="center"/>
        <w:rPr>
          <w:rFonts w:ascii="Times New Roman" w:eastAsia="Times New Roman" w:hAnsi="Times New Roman" w:cs="Times New Roman"/>
          <w:bCs/>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«Четвёртый лишний»</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lastRenderedPageBreak/>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заяц, ёж, лиса, шмель;</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трясогузка, паук, скворец, сорока;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бабочка, стрекоза, енот, пчела;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кузнечик, божья коровка, воробей, майский жук;</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пчела, стрекоза, енот, пчела;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кузнечик, божья коровка, воробей, комар;</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таракан, муха, пчела, майский жук;</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стрекоза, кузнечик, пчела, божья коровка;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лягушка, комар, жук, бабочка;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стрекоза, мотылёк, шмель, воробей.</w:t>
      </w:r>
    </w:p>
    <w:p w:rsidR="00D53E38" w:rsidRPr="00D53E38" w:rsidRDefault="00D53E38" w:rsidP="00A92364">
      <w:pPr>
        <w:spacing w:after="0" w:line="360" w:lineRule="auto"/>
        <w:ind w:firstLine="709"/>
        <w:jc w:val="center"/>
        <w:rPr>
          <w:rFonts w:ascii="Times New Roman" w:eastAsia="Times New Roman" w:hAnsi="Times New Roman" w:cs="Times New Roman"/>
          <w:bCs/>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Игра в слова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Я прочитаю вам слова, а вы подумайте, какие из них подходят муравью (шмелю, пчеле, таракану).</w:t>
      </w:r>
      <w:r w:rsidRPr="00D53E38">
        <w:rPr>
          <w:rFonts w:ascii="Times New Roman" w:eastAsia="Times New Roman" w:hAnsi="Times New Roman" w:cs="Times New Roman"/>
          <w:bCs/>
          <w:sz w:val="28"/>
          <w:szCs w:val="28"/>
          <w:u w:val="single"/>
          <w:lang w:eastAsia="ru-RU"/>
        </w:rPr>
        <w:t>Словарь:</w:t>
      </w:r>
      <w:r w:rsidRPr="00D53E38">
        <w:rPr>
          <w:rFonts w:ascii="Times New Roman" w:eastAsia="Times New Roman" w:hAnsi="Times New Roman" w:cs="Times New Roman"/>
          <w:bCs/>
          <w:sz w:val="28"/>
          <w:szCs w:val="28"/>
          <w:lang w:eastAsia="ru-RU"/>
        </w:rPr>
        <w:t>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u w:val="single"/>
          <w:lang w:eastAsia="ru-RU"/>
        </w:rPr>
        <w:t>Вариант игры:</w:t>
      </w:r>
      <w:r w:rsidRPr="00D53E38">
        <w:rPr>
          <w:rFonts w:ascii="Times New Roman" w:eastAsia="Times New Roman" w:hAnsi="Times New Roman" w:cs="Times New Roman"/>
          <w:bCs/>
          <w:sz w:val="28"/>
          <w:szCs w:val="28"/>
          <w:lang w:eastAsia="ru-RU"/>
        </w:rPr>
        <w:t> какие слова подходят к овощу (фрукту и т.д.)</w:t>
      </w:r>
    </w:p>
    <w:p w:rsidR="00D53E38" w:rsidRPr="00D53E38" w:rsidRDefault="00D53E38" w:rsidP="00A92364">
      <w:pPr>
        <w:spacing w:after="0" w:line="360" w:lineRule="auto"/>
        <w:ind w:firstLine="709"/>
        <w:jc w:val="center"/>
        <w:rPr>
          <w:rFonts w:ascii="Times New Roman" w:eastAsia="Times New Roman" w:hAnsi="Times New Roman" w:cs="Times New Roman"/>
          <w:bCs/>
          <w:color w:val="538135" w:themeColor="accent6" w:themeShade="BF"/>
          <w:sz w:val="28"/>
          <w:szCs w:val="28"/>
          <w:lang w:eastAsia="ru-RU"/>
        </w:rPr>
      </w:pPr>
      <w:r w:rsidRPr="00D53E38">
        <w:rPr>
          <w:rFonts w:ascii="Times New Roman" w:eastAsia="Times New Roman" w:hAnsi="Times New Roman" w:cs="Times New Roman"/>
          <w:bCs/>
          <w:color w:val="538135" w:themeColor="accent6" w:themeShade="BF"/>
          <w:sz w:val="28"/>
          <w:szCs w:val="28"/>
          <w:u w:val="single"/>
          <w:lang w:eastAsia="ru-RU"/>
        </w:rPr>
        <w:t>«Земля, вода, огонь, воздух»</w:t>
      </w:r>
    </w:p>
    <w:p w:rsidR="00D53E38" w:rsidRPr="00D53E38" w:rsidRDefault="00D53E38" w:rsidP="001934C5">
      <w:pPr>
        <w:spacing w:after="0" w:line="360" w:lineRule="auto"/>
        <w:ind w:firstLine="709"/>
        <w:jc w:val="both"/>
        <w:rPr>
          <w:rFonts w:ascii="Times New Roman" w:eastAsia="Times New Roman" w:hAnsi="Times New Roman" w:cs="Times New Roman"/>
          <w:bCs/>
          <w:sz w:val="28"/>
          <w:szCs w:val="28"/>
          <w:lang w:eastAsia="ru-RU"/>
        </w:rPr>
      </w:pPr>
      <w:r w:rsidRPr="00D53E38">
        <w:rPr>
          <w:rFonts w:ascii="Times New Roman" w:eastAsia="Times New Roman" w:hAnsi="Times New Roman" w:cs="Times New Roman"/>
          <w:bCs/>
          <w:sz w:val="28"/>
          <w:szCs w:val="28"/>
          <w:lang w:eastAsia="ru-RU"/>
        </w:rPr>
        <w:t>Играющие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Ошибающийся выбывает из игры.</w:t>
      </w:r>
    </w:p>
    <w:p w:rsidR="00DD4865" w:rsidRPr="00A92364" w:rsidRDefault="00DD4865" w:rsidP="00A92364">
      <w:pPr>
        <w:spacing w:after="0" w:line="360" w:lineRule="auto"/>
        <w:ind w:firstLine="709"/>
        <w:jc w:val="both"/>
        <w:rPr>
          <w:rFonts w:ascii="Times New Roman" w:eastAsia="Times New Roman" w:hAnsi="Times New Roman" w:cs="Times New Roman"/>
          <w:sz w:val="24"/>
          <w:szCs w:val="24"/>
          <w:lang w:eastAsia="ru-RU"/>
        </w:rPr>
      </w:pPr>
    </w:p>
    <w:sectPr w:rsidR="00DD4865" w:rsidRPr="00A92364" w:rsidSect="004C71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0EE4"/>
    <w:multiLevelType w:val="multilevel"/>
    <w:tmpl w:val="074A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67"/>
    <w:rsid w:val="001934C5"/>
    <w:rsid w:val="004C7167"/>
    <w:rsid w:val="005D6969"/>
    <w:rsid w:val="00A23EA6"/>
    <w:rsid w:val="00A92364"/>
    <w:rsid w:val="00D53E38"/>
    <w:rsid w:val="00DD4865"/>
    <w:rsid w:val="00F7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519E"/>
  <w15:chartTrackingRefBased/>
  <w15:docId w15:val="{E565057D-BFD4-4D18-A8CC-BD433773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C7167"/>
  </w:style>
  <w:style w:type="paragraph" w:customStyle="1" w:styleId="c2">
    <w:name w:val="c2"/>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C7167"/>
  </w:style>
  <w:style w:type="paragraph" w:customStyle="1" w:styleId="c0">
    <w:name w:val="c0"/>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9986">
      <w:bodyDiv w:val="1"/>
      <w:marLeft w:val="0"/>
      <w:marRight w:val="0"/>
      <w:marTop w:val="0"/>
      <w:marBottom w:val="0"/>
      <w:divBdr>
        <w:top w:val="none" w:sz="0" w:space="0" w:color="auto"/>
        <w:left w:val="none" w:sz="0" w:space="0" w:color="auto"/>
        <w:bottom w:val="none" w:sz="0" w:space="0" w:color="auto"/>
        <w:right w:val="none" w:sz="0" w:space="0" w:color="auto"/>
      </w:divBdr>
      <w:divsChild>
        <w:div w:id="740449751">
          <w:marLeft w:val="0"/>
          <w:marRight w:val="0"/>
          <w:marTop w:val="0"/>
          <w:marBottom w:val="0"/>
          <w:divBdr>
            <w:top w:val="none" w:sz="0" w:space="0" w:color="auto"/>
            <w:left w:val="none" w:sz="0" w:space="0" w:color="auto"/>
            <w:bottom w:val="none" w:sz="0" w:space="0" w:color="auto"/>
            <w:right w:val="none" w:sz="0" w:space="0" w:color="auto"/>
          </w:divBdr>
          <w:divsChild>
            <w:div w:id="1119295904">
              <w:marLeft w:val="0"/>
              <w:marRight w:val="0"/>
              <w:marTop w:val="0"/>
              <w:marBottom w:val="450"/>
              <w:divBdr>
                <w:top w:val="none" w:sz="0" w:space="0" w:color="auto"/>
                <w:left w:val="none" w:sz="0" w:space="0" w:color="auto"/>
                <w:bottom w:val="none" w:sz="0" w:space="0" w:color="auto"/>
                <w:right w:val="none" w:sz="0" w:space="0" w:color="auto"/>
              </w:divBdr>
              <w:divsChild>
                <w:div w:id="1886258249">
                  <w:marLeft w:val="0"/>
                  <w:marRight w:val="0"/>
                  <w:marTop w:val="0"/>
                  <w:marBottom w:val="0"/>
                  <w:divBdr>
                    <w:top w:val="none" w:sz="0" w:space="0" w:color="auto"/>
                    <w:left w:val="none" w:sz="0" w:space="0" w:color="auto"/>
                    <w:bottom w:val="none" w:sz="0" w:space="0" w:color="auto"/>
                    <w:right w:val="none" w:sz="0" w:space="0" w:color="auto"/>
                  </w:divBdr>
                </w:div>
                <w:div w:id="20676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1342">
          <w:marLeft w:val="0"/>
          <w:marRight w:val="0"/>
          <w:marTop w:val="0"/>
          <w:marBottom w:val="0"/>
          <w:divBdr>
            <w:top w:val="none" w:sz="0" w:space="0" w:color="auto"/>
            <w:left w:val="none" w:sz="0" w:space="0" w:color="auto"/>
            <w:bottom w:val="none" w:sz="0" w:space="0" w:color="auto"/>
            <w:right w:val="none" w:sz="0" w:space="0" w:color="auto"/>
          </w:divBdr>
          <w:divsChild>
            <w:div w:id="1958101330">
              <w:marLeft w:val="0"/>
              <w:marRight w:val="0"/>
              <w:marTop w:val="0"/>
              <w:marBottom w:val="570"/>
              <w:divBdr>
                <w:top w:val="single" w:sz="6" w:space="9" w:color="C8C8C8"/>
                <w:left w:val="single" w:sz="6" w:space="11" w:color="C8C8C8"/>
                <w:bottom w:val="single" w:sz="6" w:space="8" w:color="C8C8C8"/>
                <w:right w:val="single" w:sz="6" w:space="11" w:color="C8C8C8"/>
              </w:divBdr>
              <w:divsChild>
                <w:div w:id="2099279927">
                  <w:marLeft w:val="0"/>
                  <w:marRight w:val="0"/>
                  <w:marTop w:val="0"/>
                  <w:marBottom w:val="0"/>
                  <w:divBdr>
                    <w:top w:val="none" w:sz="0" w:space="0" w:color="auto"/>
                    <w:left w:val="none" w:sz="0" w:space="0" w:color="auto"/>
                    <w:bottom w:val="none" w:sz="0" w:space="0" w:color="auto"/>
                    <w:right w:val="none" w:sz="0" w:space="0" w:color="auto"/>
                  </w:divBdr>
                </w:div>
              </w:divsChild>
            </w:div>
            <w:div w:id="709107204">
              <w:marLeft w:val="0"/>
              <w:marRight w:val="0"/>
              <w:marTop w:val="0"/>
              <w:marBottom w:val="570"/>
              <w:divBdr>
                <w:top w:val="single" w:sz="6" w:space="9" w:color="C8C8C8"/>
                <w:left w:val="single" w:sz="6" w:space="11" w:color="C8C8C8"/>
                <w:bottom w:val="single" w:sz="6" w:space="8" w:color="C8C8C8"/>
                <w:right w:val="single" w:sz="6" w:space="11" w:color="C8C8C8"/>
              </w:divBdr>
              <w:divsChild>
                <w:div w:id="432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2020-07-20T07:40:00Z</dcterms:created>
  <dcterms:modified xsi:type="dcterms:W3CDTF">2020-07-20T07:40:00Z</dcterms:modified>
</cp:coreProperties>
</file>