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  <w:r w:rsidR="000A5D23">
        <w:rPr>
          <w:noProof/>
        </w:rPr>
        <w:drawing>
          <wp:inline distT="0" distB="0" distL="0" distR="0">
            <wp:extent cx="2671605" cy="2005373"/>
            <wp:effectExtent l="19050" t="0" r="0" b="0"/>
            <wp:docPr id="1" name="Рисунок 1" descr="https://fs00.infourok.ru/images/doc/185/212035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85/212035/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24" cy="200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5411F5" w:rsidRPr="002154C4" w:rsidRDefault="00BC5C96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bCs/>
          <w:i/>
          <w:iCs/>
          <w:sz w:val="44"/>
          <w:szCs w:val="44"/>
        </w:rPr>
        <w:t xml:space="preserve">С </w:t>
      </w:r>
      <w:r w:rsidR="00767168">
        <w:rPr>
          <w:b/>
          <w:bCs/>
          <w:i/>
          <w:iCs/>
          <w:sz w:val="44"/>
          <w:szCs w:val="44"/>
        </w:rPr>
        <w:t>3</w:t>
      </w:r>
      <w:r w:rsidR="005411F5" w:rsidRPr="002154C4">
        <w:rPr>
          <w:b/>
          <w:bCs/>
          <w:i/>
          <w:iCs/>
          <w:sz w:val="44"/>
          <w:szCs w:val="44"/>
        </w:rPr>
        <w:t xml:space="preserve"> по </w:t>
      </w:r>
      <w:r w:rsidR="00767168">
        <w:rPr>
          <w:b/>
          <w:bCs/>
          <w:i/>
          <w:iCs/>
          <w:sz w:val="44"/>
          <w:szCs w:val="44"/>
        </w:rPr>
        <w:t>7</w:t>
      </w:r>
      <w:r w:rsidR="005411F5" w:rsidRPr="002154C4">
        <w:rPr>
          <w:b/>
          <w:bCs/>
          <w:i/>
          <w:iCs/>
          <w:sz w:val="44"/>
          <w:szCs w:val="44"/>
        </w:rPr>
        <w:t xml:space="preserve"> </w:t>
      </w:r>
      <w:r w:rsidR="00E560A8">
        <w:rPr>
          <w:b/>
          <w:bCs/>
          <w:i/>
          <w:iCs/>
          <w:sz w:val="44"/>
          <w:szCs w:val="44"/>
        </w:rPr>
        <w:t>дека</w:t>
      </w:r>
      <w:r w:rsidR="00767168">
        <w:rPr>
          <w:b/>
          <w:bCs/>
          <w:i/>
          <w:iCs/>
          <w:sz w:val="44"/>
          <w:szCs w:val="44"/>
        </w:rPr>
        <w:t>бря</w:t>
      </w:r>
      <w:r w:rsidR="005411F5" w:rsidRPr="002154C4">
        <w:rPr>
          <w:b/>
          <w:bCs/>
          <w:i/>
          <w:iCs/>
          <w:sz w:val="44"/>
          <w:szCs w:val="44"/>
        </w:rPr>
        <w:t xml:space="preserve"> 201</w:t>
      </w:r>
      <w:r w:rsidR="003D7C3C">
        <w:rPr>
          <w:b/>
          <w:bCs/>
          <w:i/>
          <w:iCs/>
          <w:sz w:val="44"/>
          <w:szCs w:val="44"/>
        </w:rPr>
        <w:t>8</w:t>
      </w:r>
      <w:r w:rsidR="005411F5" w:rsidRPr="002154C4">
        <w:rPr>
          <w:b/>
          <w:bCs/>
          <w:i/>
          <w:iCs/>
          <w:sz w:val="44"/>
          <w:szCs w:val="44"/>
        </w:rPr>
        <w:t xml:space="preserve"> года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sz w:val="44"/>
          <w:szCs w:val="44"/>
        </w:rPr>
        <w:t>на территории Артемовского городского округа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i/>
          <w:iCs/>
          <w:sz w:val="44"/>
          <w:szCs w:val="44"/>
        </w:rPr>
        <w:t xml:space="preserve">проводится </w:t>
      </w:r>
      <w:r w:rsidR="00BC5C96" w:rsidRPr="002154C4">
        <w:rPr>
          <w:b/>
          <w:i/>
          <w:iCs/>
          <w:sz w:val="44"/>
          <w:szCs w:val="44"/>
        </w:rPr>
        <w:t>широкомасштабное мероприятие</w:t>
      </w:r>
    </w:p>
    <w:p w:rsidR="005C79F4" w:rsidRPr="002154C4" w:rsidRDefault="005411F5" w:rsidP="005C79F4">
      <w:pPr>
        <w:pStyle w:val="Default"/>
        <w:jc w:val="center"/>
        <w:rPr>
          <w:b/>
          <w:sz w:val="72"/>
          <w:szCs w:val="72"/>
        </w:rPr>
      </w:pPr>
      <w:r w:rsidRPr="002154C4">
        <w:rPr>
          <w:b/>
          <w:sz w:val="72"/>
          <w:szCs w:val="72"/>
        </w:rPr>
        <w:t>«</w:t>
      </w:r>
      <w:r w:rsidR="00BC5C96" w:rsidRPr="002154C4">
        <w:rPr>
          <w:b/>
          <w:sz w:val="72"/>
          <w:szCs w:val="72"/>
        </w:rPr>
        <w:t>Родительский патруль</w:t>
      </w:r>
      <w:r w:rsidRPr="002154C4">
        <w:rPr>
          <w:b/>
          <w:sz w:val="72"/>
          <w:szCs w:val="72"/>
        </w:rPr>
        <w:t>»</w:t>
      </w:r>
    </w:p>
    <w:p w:rsidR="00BC5C96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>
        <w:rPr>
          <w:rFonts w:ascii="Times New Roman" w:hAnsi="Times New Roman" w:cs="Times New Roman"/>
          <w:sz w:val="44"/>
          <w:szCs w:val="44"/>
        </w:rPr>
        <w:t xml:space="preserve"> и </w:t>
      </w:r>
      <w:r w:rsidR="003D7C3C" w:rsidRPr="003D7C3C">
        <w:rPr>
          <w:rFonts w:ascii="Times New Roman" w:hAnsi="Times New Roman" w:cs="Times New Roman"/>
          <w:sz w:val="44"/>
          <w:szCs w:val="44"/>
        </w:rPr>
        <w:t>детей – пассажиров, перевозимых в автомобилях в детских удерживающих устройства</w:t>
      </w:r>
      <w:r w:rsidR="003D7C3C">
        <w:rPr>
          <w:rFonts w:ascii="Times New Roman" w:hAnsi="Times New Roman" w:cs="Times New Roman"/>
          <w:sz w:val="44"/>
          <w:szCs w:val="44"/>
        </w:rPr>
        <w:t>х в соответствии с ростом и весо</w:t>
      </w:r>
      <w:r w:rsidR="003D7C3C" w:rsidRPr="003D7C3C">
        <w:rPr>
          <w:rFonts w:ascii="Times New Roman" w:hAnsi="Times New Roman" w:cs="Times New Roman"/>
          <w:sz w:val="44"/>
          <w:szCs w:val="44"/>
        </w:rPr>
        <w:t>м.</w:t>
      </w:r>
    </w:p>
    <w:p w:rsidR="00BC5C96" w:rsidRDefault="002154C4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</w:t>
      </w:r>
      <w:r w:rsidR="003D7C3C">
        <w:rPr>
          <w:rFonts w:ascii="Times New Roman" w:hAnsi="Times New Roman" w:cs="Times New Roman"/>
          <w:sz w:val="44"/>
          <w:szCs w:val="44"/>
        </w:rPr>
        <w:t xml:space="preserve"> и правил безопасной перевозки детей в салоне автомобиля</w:t>
      </w:r>
      <w:r w:rsidR="00BC5C96">
        <w:rPr>
          <w:rFonts w:ascii="Times New Roman" w:hAnsi="Times New Roman" w:cs="Times New Roman"/>
          <w:sz w:val="44"/>
          <w:szCs w:val="44"/>
        </w:rPr>
        <w:t>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D3E"/>
    <w:rsid w:val="00056F18"/>
    <w:rsid w:val="000A5D23"/>
    <w:rsid w:val="002154C4"/>
    <w:rsid w:val="003D7C3C"/>
    <w:rsid w:val="00403C73"/>
    <w:rsid w:val="005411F5"/>
    <w:rsid w:val="005C79F4"/>
    <w:rsid w:val="006D6B35"/>
    <w:rsid w:val="00767168"/>
    <w:rsid w:val="00A710EB"/>
    <w:rsid w:val="00AE3CC2"/>
    <w:rsid w:val="00BC5C96"/>
    <w:rsid w:val="00CE1CF9"/>
    <w:rsid w:val="00E560A8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2018-11-22T03:40:00Z</dcterms:created>
  <dcterms:modified xsi:type="dcterms:W3CDTF">2018-11-22T03:40:00Z</dcterms:modified>
</cp:coreProperties>
</file>