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7B" w:rsidRPr="00987C52" w:rsidRDefault="006E2B48" w:rsidP="002D36BE">
      <w:pPr>
        <w:pStyle w:val="a3"/>
        <w:shd w:val="clear" w:color="auto" w:fill="D6E3BC" w:themeFill="accent3" w:themeFillTint="66"/>
        <w:spacing w:line="276" w:lineRule="auto"/>
        <w:jc w:val="center"/>
        <w:rPr>
          <w:rFonts w:ascii="Times New Roman" w:hAnsi="Times New Roman" w:cs="Times New Roman"/>
          <w:b/>
          <w:color w:val="C00000"/>
          <w:szCs w:val="20"/>
        </w:rPr>
      </w:pPr>
      <w:r w:rsidRPr="00987C52">
        <w:rPr>
          <w:rFonts w:ascii="Times New Roman" w:hAnsi="Times New Roman" w:cs="Times New Roman"/>
          <w:b/>
          <w:color w:val="C00000"/>
          <w:szCs w:val="20"/>
        </w:rPr>
        <w:t>Федеральный государственный стандарт дошкольного образования.</w:t>
      </w:r>
    </w:p>
    <w:p w:rsidR="001F6226" w:rsidRDefault="006E2B48" w:rsidP="002D36BE">
      <w:pPr>
        <w:pStyle w:val="a3"/>
        <w:shd w:val="clear" w:color="auto" w:fill="D6E3BC" w:themeFill="accent3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987C52">
        <w:rPr>
          <w:rFonts w:ascii="Times New Roman" w:hAnsi="Times New Roman" w:cs="Times New Roman"/>
          <w:b/>
          <w:i/>
          <w:color w:val="00B050"/>
          <w:szCs w:val="20"/>
        </w:rPr>
        <w:t>Дошкольное образование</w:t>
      </w:r>
      <w:r w:rsidRPr="00E27280">
        <w:rPr>
          <w:rFonts w:ascii="Times New Roman" w:hAnsi="Times New Roman" w:cs="Times New Roman"/>
          <w:szCs w:val="20"/>
        </w:rPr>
        <w:t xml:space="preserve"> </w:t>
      </w:r>
      <w:r w:rsidRPr="00F8252B">
        <w:rPr>
          <w:rFonts w:ascii="Times New Roman" w:hAnsi="Times New Roman" w:cs="Times New Roman"/>
          <w:szCs w:val="20"/>
        </w:rPr>
        <w:t xml:space="preserve">согласно Федеральному закону от 29.12.2012 № 273-ФЗ «Об образовании в Российской Федерации» направленно на формирование общей культуры, развитие физических, интеллектуальных, нравственных, эстетических и личностных качеств, формированию предпосылок </w:t>
      </w:r>
      <w:r w:rsidR="00A43757" w:rsidRPr="00F8252B">
        <w:rPr>
          <w:rFonts w:ascii="Times New Roman" w:hAnsi="Times New Roman" w:cs="Times New Roman"/>
          <w:szCs w:val="20"/>
        </w:rPr>
        <w:t>учебной деятельности, сохранение и укрепления здоровья детей дошкольного возраста.</w:t>
      </w:r>
    </w:p>
    <w:p w:rsidR="00A43757" w:rsidRPr="00F8252B" w:rsidRDefault="001F6226" w:rsidP="002D36BE">
      <w:pPr>
        <w:pStyle w:val="a3"/>
        <w:shd w:val="clear" w:color="auto" w:fill="D6E3BC" w:themeFill="accent3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С 1</w:t>
      </w:r>
      <w:r w:rsidR="003F04D2">
        <w:rPr>
          <w:rFonts w:ascii="Times New Roman" w:hAnsi="Times New Roman" w:cs="Times New Roman"/>
          <w:szCs w:val="20"/>
        </w:rPr>
        <w:t xml:space="preserve">января </w:t>
      </w:r>
      <w:r>
        <w:rPr>
          <w:rFonts w:ascii="Times New Roman" w:hAnsi="Times New Roman" w:cs="Times New Roman"/>
          <w:szCs w:val="20"/>
        </w:rPr>
        <w:t>з</w:t>
      </w:r>
      <w:r w:rsidR="00A43757" w:rsidRPr="00F8252B">
        <w:rPr>
          <w:rFonts w:ascii="Times New Roman" w:hAnsi="Times New Roman" w:cs="Times New Roman"/>
          <w:szCs w:val="20"/>
        </w:rPr>
        <w:t xml:space="preserve">акон вводит </w:t>
      </w:r>
      <w:r w:rsidR="00A43757" w:rsidRPr="00987C52">
        <w:rPr>
          <w:rFonts w:ascii="Times New Roman" w:hAnsi="Times New Roman" w:cs="Times New Roman"/>
          <w:b/>
          <w:i/>
          <w:color w:val="00B050"/>
          <w:szCs w:val="20"/>
        </w:rPr>
        <w:t>федеральный государственный образовательный стандарт</w:t>
      </w:r>
      <w:r w:rsidR="00A43757" w:rsidRPr="00987C52">
        <w:rPr>
          <w:rFonts w:ascii="Times New Roman" w:hAnsi="Times New Roman" w:cs="Times New Roman"/>
          <w:color w:val="00B050"/>
          <w:szCs w:val="20"/>
        </w:rPr>
        <w:t xml:space="preserve"> (далее ФГОС) </w:t>
      </w:r>
      <w:r w:rsidR="00A43757" w:rsidRPr="00987C52">
        <w:rPr>
          <w:rFonts w:ascii="Times New Roman" w:hAnsi="Times New Roman" w:cs="Times New Roman"/>
          <w:b/>
          <w:i/>
          <w:color w:val="00B050"/>
          <w:szCs w:val="20"/>
        </w:rPr>
        <w:t>и для дошкольного образования</w:t>
      </w:r>
      <w:r w:rsidR="00A43757" w:rsidRPr="00987C52">
        <w:rPr>
          <w:rFonts w:ascii="Times New Roman" w:hAnsi="Times New Roman" w:cs="Times New Roman"/>
          <w:color w:val="00B050"/>
          <w:szCs w:val="20"/>
        </w:rPr>
        <w:t>.</w:t>
      </w:r>
      <w:r w:rsidR="00A43757" w:rsidRPr="00F8252B">
        <w:rPr>
          <w:rFonts w:ascii="Times New Roman" w:hAnsi="Times New Roman" w:cs="Times New Roman"/>
          <w:szCs w:val="20"/>
        </w:rPr>
        <w:t xml:space="preserve"> Стандарт дошкольного образования проявляется в нашей культуре и в жизни впервые. Разработчики называют его «стандарт поддержки разнообразия детства» </w:t>
      </w:r>
      <w:r w:rsidR="00987C52">
        <w:rPr>
          <w:rFonts w:ascii="Times New Roman" w:hAnsi="Times New Roman" w:cs="Times New Roman"/>
          <w:szCs w:val="20"/>
        </w:rPr>
        <w:t>\</w:t>
      </w:r>
      <w:r w:rsidR="00A43757" w:rsidRPr="00F8252B">
        <w:rPr>
          <w:rFonts w:ascii="Times New Roman" w:hAnsi="Times New Roman" w:cs="Times New Roman"/>
          <w:szCs w:val="20"/>
        </w:rPr>
        <w:t>.</w:t>
      </w:r>
    </w:p>
    <w:p w:rsidR="00A43757" w:rsidRPr="00F8252B" w:rsidRDefault="00A43757" w:rsidP="002D36BE">
      <w:pPr>
        <w:pStyle w:val="a3"/>
        <w:shd w:val="clear" w:color="auto" w:fill="D6E3BC" w:themeFill="accent3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Если школьный стандарт предполагает три направления развития ребенка – личностное развитие, предметное развитие и мета предметное развитие, - то в </w:t>
      </w:r>
      <w:r w:rsidRPr="00987C52">
        <w:rPr>
          <w:rFonts w:ascii="Times New Roman" w:hAnsi="Times New Roman" w:cs="Times New Roman"/>
          <w:b/>
          <w:i/>
          <w:color w:val="00B050"/>
          <w:szCs w:val="20"/>
        </w:rPr>
        <w:t>дошкольном стандарте оставили только одно – личностное</w:t>
      </w:r>
      <w:r w:rsidRPr="00987C52">
        <w:rPr>
          <w:rFonts w:ascii="Times New Roman" w:hAnsi="Times New Roman" w:cs="Times New Roman"/>
          <w:color w:val="00B050"/>
          <w:szCs w:val="20"/>
        </w:rPr>
        <w:t>.</w:t>
      </w:r>
      <w:r w:rsidRPr="00F8252B">
        <w:rPr>
          <w:rFonts w:ascii="Times New Roman" w:hAnsi="Times New Roman" w:cs="Times New Roman"/>
          <w:szCs w:val="20"/>
        </w:rPr>
        <w:t xml:space="preserve"> Особое внимание уделено ДОУ как институту социализации. В детских садах ребенок впервые сталкивается с так называемым «общественным» взрослым (воспитателем), с которым ему нужно выстраивать отношения.</w:t>
      </w:r>
    </w:p>
    <w:p w:rsidR="00085891" w:rsidRPr="00987C52" w:rsidRDefault="00A43757" w:rsidP="002D36BE">
      <w:pPr>
        <w:pStyle w:val="a3"/>
        <w:shd w:val="clear" w:color="auto" w:fill="D6E3BC" w:themeFill="accent3" w:themeFillTint="66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Cs w:val="20"/>
        </w:rPr>
      </w:pPr>
      <w:r w:rsidRPr="00987C52">
        <w:rPr>
          <w:rFonts w:ascii="Times New Roman" w:hAnsi="Times New Roman" w:cs="Times New Roman"/>
          <w:b/>
          <w:i/>
          <w:color w:val="00B050"/>
          <w:szCs w:val="20"/>
        </w:rPr>
        <w:t>Главными критериями нового стандарта дошкольного образования названы социализация и индивидуальное развитие детей, а не подготовка к школе.</w:t>
      </w:r>
    </w:p>
    <w:p w:rsidR="00987C52" w:rsidRDefault="00D6490E" w:rsidP="002D36BE">
      <w:pPr>
        <w:pStyle w:val="a3"/>
        <w:shd w:val="clear" w:color="auto" w:fill="D6E3BC" w:themeFill="accent3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267.7pt;margin-top:-420.5pt;width:131.85pt;height:93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1E6542" w:rsidRDefault="00D6490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91615" cy="1388300"/>
                        <wp:effectExtent l="0" t="0" r="0" b="0"/>
                        <wp:docPr id="2" name="Рисунок 2" descr="C:\Users\HP\Desktop\воспитатедь-2016\южакова НОД\мам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воспитатедь-2016\южакова НОД\мам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1615" cy="138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A43757" w:rsidRPr="00F8252B">
        <w:rPr>
          <w:rFonts w:ascii="Times New Roman" w:hAnsi="Times New Roman" w:cs="Times New Roman"/>
          <w:szCs w:val="20"/>
        </w:rPr>
        <w:t xml:space="preserve">В зависимости от возраста нужно обеспечить виды деятельности, освоив которые, ребенок будет способен подготовиться </w:t>
      </w:r>
      <w:r w:rsidR="003E7CD4" w:rsidRPr="00F8252B">
        <w:rPr>
          <w:rFonts w:ascii="Times New Roman" w:hAnsi="Times New Roman" w:cs="Times New Roman"/>
          <w:szCs w:val="20"/>
        </w:rPr>
        <w:t xml:space="preserve">к учебной деятельности. Главное, что он подойдет </w:t>
      </w:r>
      <w:r w:rsidR="003E7CD4" w:rsidRPr="002D36BE">
        <w:rPr>
          <w:rFonts w:ascii="Times New Roman" w:hAnsi="Times New Roman" w:cs="Times New Roman"/>
          <w:szCs w:val="20"/>
          <w:shd w:val="clear" w:color="auto" w:fill="FBD4B4" w:themeFill="accent6" w:themeFillTint="66"/>
        </w:rPr>
        <w:lastRenderedPageBreak/>
        <w:t xml:space="preserve">с мотивацией - </w:t>
      </w:r>
      <w:r w:rsidR="009B2F21" w:rsidRPr="002D36BE">
        <w:rPr>
          <w:rFonts w:ascii="Times New Roman" w:hAnsi="Times New Roman" w:cs="Times New Roman"/>
          <w:szCs w:val="20"/>
          <w:shd w:val="clear" w:color="auto" w:fill="FBD4B4" w:themeFill="accent6" w:themeFillTint="66"/>
        </w:rPr>
        <w:t xml:space="preserve"> </w:t>
      </w:r>
      <w:r w:rsidR="003E7CD4" w:rsidRPr="002D36BE">
        <w:rPr>
          <w:rFonts w:ascii="Times New Roman" w:hAnsi="Times New Roman" w:cs="Times New Roman"/>
          <w:szCs w:val="20"/>
          <w:shd w:val="clear" w:color="auto" w:fill="FBD4B4" w:themeFill="accent6" w:themeFillTint="66"/>
        </w:rPr>
        <w:t>«хочу учиться». А не бессмысленно будет отличать букву «а» от буквы «б», поскольку это совершенно вне</w:t>
      </w:r>
      <w:r w:rsidR="003E7CD4" w:rsidRPr="00F8252B">
        <w:rPr>
          <w:rFonts w:ascii="Times New Roman" w:hAnsi="Times New Roman" w:cs="Times New Roman"/>
          <w:szCs w:val="20"/>
        </w:rPr>
        <w:t xml:space="preserve"> </w:t>
      </w:r>
      <w:r w:rsidR="00987C52">
        <w:rPr>
          <w:rFonts w:ascii="Times New Roman" w:hAnsi="Times New Roman" w:cs="Times New Roman"/>
          <w:szCs w:val="20"/>
        </w:rPr>
        <w:t xml:space="preserve">                               </w:t>
      </w:r>
    </w:p>
    <w:p w:rsidR="00987C52" w:rsidRDefault="00987C52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</w:t>
      </w:r>
      <w:r w:rsidR="003E7CD4" w:rsidRPr="00F8252B">
        <w:rPr>
          <w:rFonts w:ascii="Times New Roman" w:hAnsi="Times New Roman" w:cs="Times New Roman"/>
          <w:szCs w:val="20"/>
        </w:rPr>
        <w:t xml:space="preserve">логики </w:t>
      </w:r>
      <w:proofErr w:type="gramStart"/>
      <w:r w:rsidR="003E7CD4" w:rsidRPr="00F8252B">
        <w:rPr>
          <w:rFonts w:ascii="Times New Roman" w:hAnsi="Times New Roman" w:cs="Times New Roman"/>
          <w:szCs w:val="20"/>
        </w:rPr>
        <w:t>дошкольного</w:t>
      </w:r>
      <w:proofErr w:type="gramEnd"/>
      <w:r w:rsidR="003E7CD4" w:rsidRPr="00F8252B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</w:t>
      </w:r>
    </w:p>
    <w:p w:rsidR="00987C52" w:rsidRDefault="00987C52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</w:t>
      </w:r>
      <w:r w:rsidR="003E7CD4" w:rsidRPr="00F8252B">
        <w:rPr>
          <w:rFonts w:ascii="Times New Roman" w:hAnsi="Times New Roman" w:cs="Times New Roman"/>
          <w:szCs w:val="20"/>
        </w:rPr>
        <w:t xml:space="preserve">развития. Знаковое </w:t>
      </w:r>
      <w:r>
        <w:rPr>
          <w:rFonts w:ascii="Times New Roman" w:hAnsi="Times New Roman" w:cs="Times New Roman"/>
          <w:szCs w:val="20"/>
        </w:rPr>
        <w:t xml:space="preserve">                      </w:t>
      </w:r>
    </w:p>
    <w:p w:rsidR="00987C52" w:rsidRDefault="00987C52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</w:t>
      </w:r>
      <w:proofErr w:type="spellStart"/>
      <w:r w:rsidR="003E7CD4" w:rsidRPr="00F8252B">
        <w:rPr>
          <w:rFonts w:ascii="Times New Roman" w:hAnsi="Times New Roman" w:cs="Times New Roman"/>
          <w:szCs w:val="20"/>
        </w:rPr>
        <w:t>опопсредование</w:t>
      </w:r>
      <w:proofErr w:type="spellEnd"/>
      <w:r w:rsidR="003E7CD4" w:rsidRPr="00F8252B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 xml:space="preserve">         </w:t>
      </w:r>
    </w:p>
    <w:p w:rsidR="00987C52" w:rsidRDefault="00987C52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</w:t>
      </w:r>
      <w:r w:rsidR="003E7CD4" w:rsidRPr="00F8252B">
        <w:rPr>
          <w:rFonts w:ascii="Times New Roman" w:hAnsi="Times New Roman" w:cs="Times New Roman"/>
          <w:szCs w:val="20"/>
        </w:rPr>
        <w:t xml:space="preserve">принятие </w:t>
      </w:r>
      <w:proofErr w:type="gramStart"/>
      <w:r w:rsidR="003E7CD4" w:rsidRPr="00F8252B">
        <w:rPr>
          <w:rFonts w:ascii="Times New Roman" w:hAnsi="Times New Roman" w:cs="Times New Roman"/>
          <w:szCs w:val="20"/>
        </w:rPr>
        <w:t>ролевых</w:t>
      </w:r>
      <w:proofErr w:type="gramEnd"/>
      <w:r w:rsidR="003E7CD4" w:rsidRPr="00F8252B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</w:p>
    <w:p w:rsidR="00987C52" w:rsidRDefault="00987C52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</w:t>
      </w:r>
      <w:r w:rsidR="003E7CD4" w:rsidRPr="00F8252B">
        <w:rPr>
          <w:rFonts w:ascii="Times New Roman" w:hAnsi="Times New Roman" w:cs="Times New Roman"/>
          <w:szCs w:val="20"/>
        </w:rPr>
        <w:t>позиций,</w:t>
      </w:r>
      <w:r w:rsidR="009B2F21" w:rsidRPr="009B2F21">
        <w:rPr>
          <w:rFonts w:ascii="Times New Roman" w:hAnsi="Times New Roman" w:cs="Times New Roman"/>
          <w:noProof/>
          <w:szCs w:val="20"/>
          <w:lang w:eastAsia="ru-RU"/>
        </w:rPr>
        <w:t xml:space="preserve"> </w:t>
      </w:r>
      <w:r w:rsidR="003E7CD4" w:rsidRPr="00F8252B">
        <w:rPr>
          <w:rFonts w:ascii="Times New Roman" w:hAnsi="Times New Roman" w:cs="Times New Roman"/>
          <w:szCs w:val="20"/>
        </w:rPr>
        <w:t xml:space="preserve"> развитие </w:t>
      </w:r>
      <w:r>
        <w:rPr>
          <w:rFonts w:ascii="Times New Roman" w:hAnsi="Times New Roman" w:cs="Times New Roman"/>
          <w:szCs w:val="20"/>
        </w:rPr>
        <w:t xml:space="preserve">   </w:t>
      </w:r>
    </w:p>
    <w:p w:rsidR="00987C52" w:rsidRDefault="00987C52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</w:t>
      </w:r>
      <w:r w:rsidR="003E7CD4" w:rsidRPr="00F8252B">
        <w:rPr>
          <w:rFonts w:ascii="Times New Roman" w:hAnsi="Times New Roman" w:cs="Times New Roman"/>
          <w:szCs w:val="20"/>
        </w:rPr>
        <w:t xml:space="preserve">воображения, </w:t>
      </w:r>
    </w:p>
    <w:p w:rsidR="002D651E" w:rsidRPr="00F8252B" w:rsidRDefault="00987C52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</w:t>
      </w:r>
      <w:r w:rsidR="003E7CD4" w:rsidRPr="00F8252B">
        <w:rPr>
          <w:rFonts w:ascii="Times New Roman" w:hAnsi="Times New Roman" w:cs="Times New Roman"/>
          <w:szCs w:val="20"/>
        </w:rPr>
        <w:t xml:space="preserve">любопытство и любознательность – это ключевые моменты готовности детей к школе. Разработчики делают акцент на развитие способностей, которые соответствуют дошкольному возрасту, - к играм, рисованию, конструированию. Большое внимание следует уделять развитию у ребенка инициативности, его взаимодействию со взрослыми и сверстниками. Социализация ребенка – как он общается с другими детьми </w:t>
      </w:r>
      <w:r w:rsidR="002D651E" w:rsidRPr="00F8252B">
        <w:rPr>
          <w:rFonts w:ascii="Times New Roman" w:hAnsi="Times New Roman" w:cs="Times New Roman"/>
          <w:szCs w:val="20"/>
        </w:rPr>
        <w:t>и воспитателями, заниматься различной деятельностью – в новом стандарте дошкольного образования утверждается в качестве основного критерия развития ребенка наравне с индивидуализацией.</w:t>
      </w:r>
    </w:p>
    <w:p w:rsidR="001E6542" w:rsidRDefault="00D6490E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pict>
          <v:shape id="_x0000_s1033" type="#_x0000_t202" style="position:absolute;left:0;text-align:left;margin-left:131.15pt;margin-top:57.05pt;width:102.25pt;height:103.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1E6542" w:rsidRDefault="00D6490E" w:rsidP="001E654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47800" cy="1371600"/>
                        <wp:effectExtent l="0" t="0" r="0" b="0"/>
                        <wp:docPr id="1" name="Рисунок 1" descr="C:\Users\HP\Desktop\Конкурс Азанова\конк\20160412_1026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Конкурс Азанова\конк\20160412_1026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450" cy="1373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651E" w:rsidRPr="00F8252B">
        <w:rPr>
          <w:rFonts w:ascii="Times New Roman" w:hAnsi="Times New Roman" w:cs="Times New Roman"/>
          <w:szCs w:val="20"/>
        </w:rPr>
        <w:t>Ребенок по новому стандарт</w:t>
      </w:r>
      <w:r w:rsidR="00085891">
        <w:rPr>
          <w:rFonts w:ascii="Times New Roman" w:hAnsi="Times New Roman" w:cs="Times New Roman"/>
          <w:szCs w:val="20"/>
        </w:rPr>
        <w:t xml:space="preserve">у, должен развиваться </w:t>
      </w:r>
      <w:r w:rsidR="00085891" w:rsidRPr="00E27280">
        <w:rPr>
          <w:rFonts w:ascii="Times New Roman" w:hAnsi="Times New Roman" w:cs="Times New Roman"/>
          <w:b/>
          <w:i/>
          <w:szCs w:val="20"/>
        </w:rPr>
        <w:t xml:space="preserve">в </w:t>
      </w:r>
      <w:r w:rsidR="001F6226">
        <w:rPr>
          <w:rFonts w:ascii="Times New Roman" w:hAnsi="Times New Roman" w:cs="Times New Roman"/>
          <w:b/>
          <w:i/>
          <w:szCs w:val="20"/>
        </w:rPr>
        <w:t>пяти</w:t>
      </w:r>
      <w:r w:rsidR="00085891" w:rsidRPr="00E27280">
        <w:rPr>
          <w:rFonts w:ascii="Times New Roman" w:hAnsi="Times New Roman" w:cs="Times New Roman"/>
          <w:b/>
          <w:i/>
          <w:szCs w:val="20"/>
        </w:rPr>
        <w:t xml:space="preserve"> </w:t>
      </w:r>
      <w:r w:rsidR="002D651E" w:rsidRPr="00E27280">
        <w:rPr>
          <w:rFonts w:ascii="Times New Roman" w:hAnsi="Times New Roman" w:cs="Times New Roman"/>
          <w:b/>
          <w:i/>
          <w:szCs w:val="20"/>
        </w:rPr>
        <w:t>образовательных областях:</w:t>
      </w:r>
      <w:r w:rsidR="001F6226">
        <w:rPr>
          <w:rFonts w:ascii="Times New Roman" w:hAnsi="Times New Roman" w:cs="Times New Roman"/>
          <w:szCs w:val="20"/>
        </w:rPr>
        <w:t xml:space="preserve"> познавательное развитие, речевое развитие, художественно-эстетическое, социально-</w:t>
      </w:r>
    </w:p>
    <w:p w:rsidR="001E6542" w:rsidRDefault="001F6226" w:rsidP="002D36BE">
      <w:pPr>
        <w:pStyle w:val="a3"/>
        <w:shd w:val="clear" w:color="auto" w:fill="FBD4B4" w:themeFill="accent6" w:themeFillTint="66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коммуникативное</w:t>
      </w:r>
      <w:r w:rsidR="002D651E" w:rsidRPr="00F8252B">
        <w:rPr>
          <w:rFonts w:ascii="Times New Roman" w:hAnsi="Times New Roman" w:cs="Times New Roman"/>
          <w:szCs w:val="20"/>
        </w:rPr>
        <w:t xml:space="preserve"> </w:t>
      </w:r>
    </w:p>
    <w:p w:rsidR="001E6542" w:rsidRDefault="001F6226" w:rsidP="002D36BE">
      <w:pPr>
        <w:pStyle w:val="a3"/>
        <w:shd w:val="clear" w:color="auto" w:fill="FBD4B4" w:themeFill="accent6" w:themeFillTint="66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развитие </w:t>
      </w:r>
      <w:r w:rsidR="002D651E" w:rsidRPr="00F8252B">
        <w:rPr>
          <w:rFonts w:ascii="Times New Roman" w:hAnsi="Times New Roman" w:cs="Times New Roman"/>
          <w:szCs w:val="20"/>
        </w:rPr>
        <w:t xml:space="preserve">и в области </w:t>
      </w:r>
    </w:p>
    <w:p w:rsidR="001E6542" w:rsidRDefault="002D651E" w:rsidP="002D36BE">
      <w:pPr>
        <w:pStyle w:val="a3"/>
        <w:shd w:val="clear" w:color="auto" w:fill="FBD4B4" w:themeFill="accent6" w:themeFillTint="66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физического развития. </w:t>
      </w:r>
    </w:p>
    <w:p w:rsidR="001E6542" w:rsidRDefault="002D651E" w:rsidP="002D36BE">
      <w:pPr>
        <w:pStyle w:val="a3"/>
        <w:shd w:val="clear" w:color="auto" w:fill="FBD4B4" w:themeFill="accent6" w:themeFillTint="66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Дети будут заниматься ходьбой и бегом, прыжками и лазаньем, </w:t>
      </w:r>
    </w:p>
    <w:p w:rsidR="001E6542" w:rsidRDefault="002D651E" w:rsidP="002D36BE">
      <w:pPr>
        <w:pStyle w:val="a3"/>
        <w:shd w:val="clear" w:color="auto" w:fill="FBD4B4" w:themeFill="accent6" w:themeFillTint="66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катанием на самокате,</w:t>
      </w:r>
    </w:p>
    <w:p w:rsidR="00A43757" w:rsidRPr="00F8252B" w:rsidRDefault="002D651E" w:rsidP="002D36BE">
      <w:pPr>
        <w:pStyle w:val="a3"/>
        <w:shd w:val="clear" w:color="auto" w:fill="CCC0D9" w:themeFill="accent4" w:themeFillTint="66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lastRenderedPageBreak/>
        <w:t xml:space="preserve"> </w:t>
      </w:r>
      <w:proofErr w:type="gramStart"/>
      <w:r w:rsidRPr="00F8252B">
        <w:rPr>
          <w:rFonts w:ascii="Times New Roman" w:hAnsi="Times New Roman" w:cs="Times New Roman"/>
          <w:szCs w:val="20"/>
        </w:rPr>
        <w:t>санках</w:t>
      </w:r>
      <w:proofErr w:type="gramEnd"/>
      <w:r w:rsidRPr="00F8252B">
        <w:rPr>
          <w:rFonts w:ascii="Times New Roman" w:hAnsi="Times New Roman" w:cs="Times New Roman"/>
          <w:szCs w:val="20"/>
        </w:rPr>
        <w:t>, велосипеде, ходьбой на лыжах. Они будут играть, общаться со взрослым и сверстниками, исследовать окружающий мир и экспериментировать с ним, слушать произведения фольклора и литературы, учиться конструировать, рисовать, лепить, петь, танцевать, а так же учиться элементарной трудовой деятельности.</w:t>
      </w:r>
    </w:p>
    <w:p w:rsidR="002D651E" w:rsidRPr="00F8252B" w:rsidRDefault="003F04D2" w:rsidP="002D36BE">
      <w:pPr>
        <w:pStyle w:val="a3"/>
        <w:shd w:val="clear" w:color="auto" w:fill="CCC0D9" w:themeFill="accent4" w:themeFillTint="66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i/>
          <w:color w:val="00B050"/>
          <w:szCs w:val="20"/>
        </w:rPr>
        <w:t>Стандарт</w:t>
      </w:r>
      <w:r w:rsidR="009B2F21" w:rsidRPr="00987C52">
        <w:rPr>
          <w:rFonts w:ascii="Times New Roman" w:hAnsi="Times New Roman" w:cs="Times New Roman"/>
          <w:b/>
          <w:i/>
          <w:color w:val="00B050"/>
          <w:szCs w:val="20"/>
        </w:rPr>
        <w:t xml:space="preserve"> учитывает интересы детей с </w:t>
      </w:r>
      <w:r w:rsidR="002D651E" w:rsidRPr="00987C52">
        <w:rPr>
          <w:rFonts w:ascii="Times New Roman" w:hAnsi="Times New Roman" w:cs="Times New Roman"/>
          <w:b/>
          <w:i/>
          <w:color w:val="00B050"/>
          <w:szCs w:val="20"/>
        </w:rPr>
        <w:t>ограниченными</w:t>
      </w:r>
      <w:r w:rsidR="009B2F21" w:rsidRPr="00987C52">
        <w:rPr>
          <w:rFonts w:ascii="Times New Roman" w:hAnsi="Times New Roman" w:cs="Times New Roman"/>
          <w:b/>
          <w:i/>
          <w:color w:val="00B050"/>
          <w:szCs w:val="20"/>
        </w:rPr>
        <w:t xml:space="preserve"> </w:t>
      </w:r>
      <w:r w:rsidR="002D651E" w:rsidRPr="00987C52">
        <w:rPr>
          <w:rFonts w:ascii="Times New Roman" w:hAnsi="Times New Roman" w:cs="Times New Roman"/>
          <w:b/>
          <w:i/>
          <w:color w:val="00B050"/>
          <w:szCs w:val="20"/>
        </w:rPr>
        <w:t>возможностями здоровья</w:t>
      </w:r>
      <w:r w:rsidR="002D651E" w:rsidRPr="00987C52">
        <w:rPr>
          <w:rFonts w:ascii="Times New Roman" w:hAnsi="Times New Roman" w:cs="Times New Roman"/>
          <w:color w:val="00B050"/>
          <w:szCs w:val="20"/>
        </w:rPr>
        <w:t>.</w:t>
      </w:r>
      <w:r w:rsidR="002D651E" w:rsidRPr="00F8252B">
        <w:rPr>
          <w:rFonts w:ascii="Times New Roman" w:hAnsi="Times New Roman" w:cs="Times New Roman"/>
          <w:szCs w:val="20"/>
        </w:rPr>
        <w:t xml:space="preserve"> Для них должны быть созданы адаптированные образовательные программы. В детских садах где есть дет</w:t>
      </w:r>
      <w:r w:rsidR="00921945" w:rsidRPr="00F8252B">
        <w:rPr>
          <w:rFonts w:ascii="Times New Roman" w:hAnsi="Times New Roman" w:cs="Times New Roman"/>
          <w:szCs w:val="20"/>
        </w:rPr>
        <w:t>и с ограниченными возможностями, должны работать ассистенты, которые будут оказывать детям необходимую помощь. Кроме того, в детском саду должны быть организованы групповые и коррекционные занятия.</w:t>
      </w:r>
    </w:p>
    <w:p w:rsidR="00921945" w:rsidRPr="00F8252B" w:rsidRDefault="00921945" w:rsidP="002D36BE">
      <w:pPr>
        <w:pStyle w:val="a3"/>
        <w:shd w:val="clear" w:color="auto" w:fill="CCC0D9" w:themeFill="accent4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Отдельно в стандарте прописано уважение педагогов к их воспитанникам и то, что образовательный процесс должен учитывать интересы и возможности каждого ребенка; прописана защита детей от всех форм физического и психического насилия, что отсылает к п. 1.9. статьи 34 нового закона «Об образовании».</w:t>
      </w:r>
    </w:p>
    <w:p w:rsidR="00DE36AF" w:rsidRPr="00F8252B" w:rsidRDefault="00921945" w:rsidP="002D36BE">
      <w:pPr>
        <w:pStyle w:val="a3"/>
        <w:shd w:val="clear" w:color="auto" w:fill="CCC0D9" w:themeFill="accent4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В соответствии с федеральным государственным образовательным стандартом дошкольного образования </w:t>
      </w:r>
      <w:r w:rsidRPr="00987C52">
        <w:rPr>
          <w:rFonts w:ascii="Times New Roman" w:hAnsi="Times New Roman" w:cs="Times New Roman"/>
          <w:b/>
          <w:i/>
          <w:color w:val="00B050"/>
          <w:szCs w:val="20"/>
        </w:rPr>
        <w:t xml:space="preserve">будут разработаны </w:t>
      </w:r>
      <w:r w:rsidR="00DE36AF" w:rsidRPr="00987C52">
        <w:rPr>
          <w:rFonts w:ascii="Times New Roman" w:hAnsi="Times New Roman" w:cs="Times New Roman"/>
          <w:b/>
          <w:i/>
          <w:color w:val="00B050"/>
          <w:szCs w:val="20"/>
        </w:rPr>
        <w:t>примерные образовательные программы дошкольного образования.</w:t>
      </w:r>
      <w:r w:rsidR="00DE36AF">
        <w:rPr>
          <w:rFonts w:ascii="Times New Roman" w:hAnsi="Times New Roman" w:cs="Times New Roman"/>
          <w:szCs w:val="20"/>
        </w:rPr>
        <w:t xml:space="preserve"> </w:t>
      </w:r>
      <w:r w:rsidR="00DE36AF" w:rsidRPr="00F8252B">
        <w:rPr>
          <w:rFonts w:ascii="Times New Roman" w:hAnsi="Times New Roman" w:cs="Times New Roman"/>
          <w:szCs w:val="20"/>
        </w:rPr>
        <w:t>Впервые она определяется как программа психолого-педагогической поддержки позитивной социализации и индивидуализации детей, а не как программа обучения детей.</w:t>
      </w:r>
    </w:p>
    <w:p w:rsidR="00085891" w:rsidRDefault="00DE36AF" w:rsidP="002D36BE">
      <w:pPr>
        <w:pStyle w:val="a3"/>
        <w:shd w:val="clear" w:color="auto" w:fill="C6D9F1" w:themeFill="text2" w:themeFillTint="3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С принятием нового закона «Об образовании» </w:t>
      </w:r>
      <w:r w:rsidRPr="00987C52">
        <w:rPr>
          <w:rFonts w:ascii="Times New Roman" w:hAnsi="Times New Roman" w:cs="Times New Roman"/>
          <w:b/>
          <w:i/>
          <w:color w:val="00B050"/>
          <w:szCs w:val="20"/>
        </w:rPr>
        <w:t>дошкольное образование стало</w:t>
      </w:r>
      <w:r w:rsidRPr="00E27280">
        <w:rPr>
          <w:rFonts w:ascii="Times New Roman" w:hAnsi="Times New Roman" w:cs="Times New Roman"/>
          <w:b/>
          <w:i/>
          <w:szCs w:val="20"/>
        </w:rPr>
        <w:t xml:space="preserve"> </w:t>
      </w:r>
      <w:r w:rsidRPr="00987C52">
        <w:rPr>
          <w:rFonts w:ascii="Times New Roman" w:hAnsi="Times New Roman" w:cs="Times New Roman"/>
          <w:b/>
          <w:i/>
          <w:color w:val="00B050"/>
          <w:szCs w:val="20"/>
        </w:rPr>
        <w:lastRenderedPageBreak/>
        <w:t>первым уровнем общего образования</w:t>
      </w:r>
      <w:r w:rsidRPr="00987C52">
        <w:rPr>
          <w:rFonts w:ascii="Times New Roman" w:hAnsi="Times New Roman" w:cs="Times New Roman"/>
          <w:color w:val="00B050"/>
          <w:szCs w:val="20"/>
        </w:rPr>
        <w:t>,</w:t>
      </w:r>
      <w:r w:rsidRPr="00F8252B">
        <w:rPr>
          <w:rFonts w:ascii="Times New Roman" w:hAnsi="Times New Roman" w:cs="Times New Roman"/>
          <w:szCs w:val="20"/>
        </w:rPr>
        <w:t xml:space="preserve"> и ему потребовался ФГОС – такой же, как и</w:t>
      </w:r>
      <w:r w:rsidR="00E27280">
        <w:rPr>
          <w:rFonts w:ascii="Times New Roman" w:hAnsi="Times New Roman" w:cs="Times New Roman"/>
          <w:szCs w:val="20"/>
        </w:rPr>
        <w:t xml:space="preserve"> для трех</w:t>
      </w:r>
    </w:p>
    <w:p w:rsidR="009B2F21" w:rsidRPr="00987C52" w:rsidRDefault="00DE36AF" w:rsidP="002D36BE">
      <w:pPr>
        <w:pStyle w:val="a3"/>
        <w:shd w:val="clear" w:color="auto" w:fill="C6D9F1" w:themeFill="text2" w:themeFillTint="33"/>
        <w:spacing w:line="276" w:lineRule="auto"/>
        <w:jc w:val="both"/>
        <w:rPr>
          <w:rFonts w:ascii="Times New Roman" w:hAnsi="Times New Roman" w:cs="Times New Roman"/>
          <w:color w:val="00B050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ступеней школы, с тремя «Т» (т.е. </w:t>
      </w:r>
      <w:r w:rsidRPr="00987C52">
        <w:rPr>
          <w:rFonts w:ascii="Times New Roman" w:hAnsi="Times New Roman" w:cs="Times New Roman"/>
          <w:b/>
          <w:i/>
          <w:color w:val="00B050"/>
          <w:szCs w:val="20"/>
        </w:rPr>
        <w:t>требованиями к</w:t>
      </w:r>
      <w:r w:rsidRPr="00987C52">
        <w:rPr>
          <w:rFonts w:ascii="Times New Roman" w:hAnsi="Times New Roman" w:cs="Times New Roman"/>
          <w:color w:val="00B050"/>
          <w:szCs w:val="20"/>
        </w:rPr>
        <w:t>):</w:t>
      </w:r>
    </w:p>
    <w:p w:rsidR="00085891" w:rsidRPr="00F8252B" w:rsidRDefault="00DE36AF" w:rsidP="002D36BE">
      <w:pPr>
        <w:pStyle w:val="a3"/>
        <w:numPr>
          <w:ilvl w:val="0"/>
          <w:numId w:val="1"/>
        </w:numPr>
        <w:shd w:val="clear" w:color="auto" w:fill="C6D9F1" w:themeFill="text2" w:themeFillTint="33"/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987C52">
        <w:rPr>
          <w:rFonts w:ascii="Times New Roman" w:hAnsi="Times New Roman" w:cs="Times New Roman"/>
          <w:b/>
          <w:i/>
          <w:color w:val="00B050"/>
          <w:szCs w:val="20"/>
        </w:rPr>
        <w:t>с</w:t>
      </w:r>
      <w:r w:rsidR="00085891" w:rsidRPr="00987C52">
        <w:rPr>
          <w:rFonts w:ascii="Times New Roman" w:hAnsi="Times New Roman" w:cs="Times New Roman"/>
          <w:b/>
          <w:i/>
          <w:color w:val="00B050"/>
          <w:szCs w:val="20"/>
        </w:rPr>
        <w:t>труктуре основных образовательных программ</w:t>
      </w:r>
      <w:r w:rsidR="00085891" w:rsidRPr="00F8252B">
        <w:rPr>
          <w:rFonts w:ascii="Times New Roman" w:hAnsi="Times New Roman" w:cs="Times New Roman"/>
          <w:szCs w:val="20"/>
        </w:rPr>
        <w:t xml:space="preserve"> (в том числе соотношению образовательной части основной образовательной программы и части, формируемой участниками образовательных отношений)</w:t>
      </w:r>
      <w:r>
        <w:rPr>
          <w:rFonts w:ascii="Times New Roman" w:hAnsi="Times New Roman" w:cs="Times New Roman"/>
          <w:szCs w:val="20"/>
        </w:rPr>
        <w:t xml:space="preserve"> и их объему;</w:t>
      </w:r>
    </w:p>
    <w:p w:rsidR="00085891" w:rsidRPr="00F8252B" w:rsidRDefault="00DE36AF" w:rsidP="002D36BE">
      <w:pPr>
        <w:pStyle w:val="a3"/>
        <w:numPr>
          <w:ilvl w:val="0"/>
          <w:numId w:val="1"/>
        </w:numPr>
        <w:shd w:val="clear" w:color="auto" w:fill="C6D9F1" w:themeFill="text2" w:themeFillTint="33"/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987C52">
        <w:rPr>
          <w:rFonts w:ascii="Times New Roman" w:hAnsi="Times New Roman" w:cs="Times New Roman"/>
          <w:b/>
          <w:i/>
          <w:color w:val="00B050"/>
          <w:szCs w:val="20"/>
        </w:rPr>
        <w:t>у</w:t>
      </w:r>
      <w:r w:rsidR="00085891" w:rsidRPr="00987C52">
        <w:rPr>
          <w:rFonts w:ascii="Times New Roman" w:hAnsi="Times New Roman" w:cs="Times New Roman"/>
          <w:b/>
          <w:i/>
          <w:color w:val="00B050"/>
          <w:szCs w:val="20"/>
        </w:rPr>
        <w:t xml:space="preserve">словиям реализации основных общеобразовательных </w:t>
      </w:r>
      <w:proofErr w:type="gramStart"/>
      <w:r w:rsidR="00085891" w:rsidRPr="00987C52">
        <w:rPr>
          <w:rFonts w:ascii="Times New Roman" w:hAnsi="Times New Roman" w:cs="Times New Roman"/>
          <w:b/>
          <w:i/>
          <w:color w:val="00B050"/>
          <w:szCs w:val="20"/>
        </w:rPr>
        <w:t>программ</w:t>
      </w:r>
      <w:proofErr w:type="gramEnd"/>
      <w:r>
        <w:rPr>
          <w:rFonts w:ascii="Times New Roman" w:hAnsi="Times New Roman" w:cs="Times New Roman"/>
          <w:color w:val="0070C0"/>
          <w:szCs w:val="20"/>
        </w:rPr>
        <w:t xml:space="preserve"> </w:t>
      </w:r>
      <w:r w:rsidR="00085891" w:rsidRPr="00F8252B">
        <w:rPr>
          <w:rFonts w:ascii="Times New Roman" w:hAnsi="Times New Roman" w:cs="Times New Roman"/>
          <w:szCs w:val="20"/>
        </w:rPr>
        <w:t>в том числе кадровым, финансовым, материал</w:t>
      </w:r>
      <w:r>
        <w:rPr>
          <w:rFonts w:ascii="Times New Roman" w:hAnsi="Times New Roman" w:cs="Times New Roman"/>
          <w:szCs w:val="20"/>
        </w:rPr>
        <w:t>ьно-техническим и иным условиям;</w:t>
      </w:r>
    </w:p>
    <w:p w:rsidR="00085891" w:rsidRPr="00987C52" w:rsidRDefault="00DE36AF" w:rsidP="002D36BE">
      <w:pPr>
        <w:pStyle w:val="a3"/>
        <w:numPr>
          <w:ilvl w:val="0"/>
          <w:numId w:val="1"/>
        </w:numPr>
        <w:shd w:val="clear" w:color="auto" w:fill="C6D9F1" w:themeFill="text2" w:themeFillTint="33"/>
        <w:spacing w:line="276" w:lineRule="auto"/>
        <w:ind w:left="567" w:hanging="283"/>
        <w:jc w:val="both"/>
        <w:rPr>
          <w:rFonts w:ascii="Times New Roman" w:hAnsi="Times New Roman" w:cs="Times New Roman"/>
          <w:color w:val="00B050"/>
          <w:szCs w:val="20"/>
        </w:rPr>
      </w:pPr>
      <w:r w:rsidRPr="00987C52">
        <w:rPr>
          <w:rFonts w:ascii="Times New Roman" w:hAnsi="Times New Roman" w:cs="Times New Roman"/>
          <w:b/>
          <w:i/>
          <w:color w:val="00B050"/>
          <w:szCs w:val="20"/>
        </w:rPr>
        <w:t>р</w:t>
      </w:r>
      <w:r w:rsidR="00085891" w:rsidRPr="00987C52">
        <w:rPr>
          <w:rFonts w:ascii="Times New Roman" w:hAnsi="Times New Roman" w:cs="Times New Roman"/>
          <w:b/>
          <w:i/>
          <w:color w:val="00B050"/>
          <w:szCs w:val="20"/>
        </w:rPr>
        <w:t>езультатам освоения основных образовательных программ</w:t>
      </w:r>
      <w:r w:rsidR="00085891" w:rsidRPr="00987C52">
        <w:rPr>
          <w:rFonts w:ascii="Times New Roman" w:hAnsi="Times New Roman" w:cs="Times New Roman"/>
          <w:color w:val="00B050"/>
          <w:szCs w:val="20"/>
        </w:rPr>
        <w:t>.</w:t>
      </w:r>
    </w:p>
    <w:p w:rsidR="00085891" w:rsidRDefault="00085891" w:rsidP="002D36BE">
      <w:pPr>
        <w:pStyle w:val="a3"/>
        <w:shd w:val="clear" w:color="auto" w:fill="C6D9F1" w:themeFill="text2" w:themeFillTint="3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Одно принципиальное ограничение: никаких аттестаций экзаменов, оценок и прочих манипуляций над детьми быть не должно. В закон «Об образовании» была внесена норма, </w:t>
      </w:r>
      <w:r w:rsidRPr="00987C52">
        <w:rPr>
          <w:rFonts w:ascii="Times New Roman" w:hAnsi="Times New Roman" w:cs="Times New Roman"/>
          <w:b/>
          <w:i/>
          <w:color w:val="00B050"/>
          <w:szCs w:val="20"/>
        </w:rPr>
        <w:t>запрещающая любые формы аттестации дошкольников</w:t>
      </w:r>
      <w:r w:rsidRPr="00987C52">
        <w:rPr>
          <w:rFonts w:ascii="Times New Roman" w:hAnsi="Times New Roman" w:cs="Times New Roman"/>
          <w:color w:val="00B050"/>
          <w:szCs w:val="20"/>
        </w:rPr>
        <w:t>.</w:t>
      </w:r>
      <w:r w:rsidRPr="00F8252B">
        <w:rPr>
          <w:rFonts w:ascii="Times New Roman" w:hAnsi="Times New Roman" w:cs="Times New Roman"/>
          <w:szCs w:val="20"/>
        </w:rPr>
        <w:t xml:space="preserve"> Но с помощью мониторинговых и иных исследований на разных этапах можно будет фиксировать уровень развития ребенка, чтоб педагоги дошкольных учреждений, родители понимали, как с ними работать дальше. </w:t>
      </w:r>
    </w:p>
    <w:p w:rsidR="00085891" w:rsidRPr="00F8252B" w:rsidRDefault="00085891" w:rsidP="002D36BE">
      <w:pPr>
        <w:pStyle w:val="a3"/>
        <w:shd w:val="clear" w:color="auto" w:fill="C6D9F1" w:themeFill="text2" w:themeFillTint="3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Результаты мониторинга могут быть использованы для оптимизации работы с детьми либо индивидуализации.</w:t>
      </w:r>
    </w:p>
    <w:p w:rsidR="00085891" w:rsidRPr="00F8252B" w:rsidRDefault="00085891" w:rsidP="002D36BE">
      <w:pPr>
        <w:pStyle w:val="a3"/>
        <w:shd w:val="clear" w:color="auto" w:fill="C6D9F1" w:themeFill="text2" w:themeFillTint="3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Ожидается</w:t>
      </w:r>
      <w:r w:rsidR="001E6542">
        <w:rPr>
          <w:rFonts w:ascii="Times New Roman" w:hAnsi="Times New Roman" w:cs="Times New Roman"/>
          <w:szCs w:val="20"/>
        </w:rPr>
        <w:t>,</w:t>
      </w:r>
      <w:r w:rsidRPr="00F8252B">
        <w:rPr>
          <w:rFonts w:ascii="Times New Roman" w:hAnsi="Times New Roman" w:cs="Times New Roman"/>
          <w:szCs w:val="20"/>
        </w:rPr>
        <w:t xml:space="preserve">  что по итогам общественного обсуждения с 1 сентября пилотные организации дошкольного образования смогут в пилотном режиме апробировать ключевые положения стандарта.</w:t>
      </w:r>
    </w:p>
    <w:p w:rsidR="00E27280" w:rsidRDefault="00085891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lastRenderedPageBreak/>
        <w:t>Ребенок должен овладеть умением жить в мире с самим собой, получ</w:t>
      </w:r>
      <w:r w:rsidR="00E27280">
        <w:rPr>
          <w:rFonts w:ascii="Times New Roman" w:hAnsi="Times New Roman" w:cs="Times New Roman"/>
          <w:szCs w:val="20"/>
        </w:rPr>
        <w:t xml:space="preserve">ить в игре навыки </w:t>
      </w:r>
      <w:r w:rsidR="00E27280" w:rsidRPr="00F8252B">
        <w:rPr>
          <w:rFonts w:ascii="Times New Roman" w:hAnsi="Times New Roman" w:cs="Times New Roman"/>
          <w:szCs w:val="20"/>
        </w:rPr>
        <w:t xml:space="preserve">индивидуальной работы и группового взаимодействия, научиться учиться. Именно в дошкольном возрасте формируются основные качество личности, ключевые социальные навыки – поликультурность, уважение к другим людям, приверженность демократическим ценностям, здоровому и безопасному образу жизни. Поэтому одна из важнейших задач дошкольного образования – положить начало формированию самоидентификации ребенка в окружающем мире: с семьей, регионом, страной. </w:t>
      </w:r>
    </w:p>
    <w:p w:rsidR="00E27280" w:rsidRDefault="00E27280" w:rsidP="002D36BE">
      <w:pPr>
        <w:pStyle w:val="a3"/>
        <w:shd w:val="clear" w:color="auto" w:fill="FBD4B4" w:themeFill="accent6" w:themeFillTint="66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D6490E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3" o:spid="_x0000_s1026" type="#_x0000_t108" style="position:absolute;left:0;text-align:left;margin-left:-6.35pt;margin-top:-16.5pt;width:246.75pt;height:140.9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dj="0,13997,5589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27280" w:rsidRPr="001E6542" w:rsidRDefault="00A37160" w:rsidP="00E27280">
                  <w:pPr>
                    <w:pStyle w:val="a3"/>
                    <w:jc w:val="center"/>
                    <w:rPr>
                      <w:b/>
                      <w:i/>
                      <w:color w:val="7030A0"/>
                    </w:rPr>
                  </w:pPr>
                  <w:r>
                    <w:rPr>
                      <w:b/>
                      <w:i/>
                      <w:color w:val="7030A0"/>
                    </w:rPr>
                    <w:t>М</w:t>
                  </w:r>
                  <w:r w:rsidR="00D6490E">
                    <w:rPr>
                      <w:b/>
                      <w:i/>
                      <w:color w:val="7030A0"/>
                    </w:rPr>
                    <w:t>БДОУ №12</w:t>
                  </w:r>
                </w:p>
                <w:p w:rsidR="00E27280" w:rsidRDefault="00E27280" w:rsidP="00E27280">
                  <w:pPr>
                    <w:pStyle w:val="a3"/>
                  </w:pPr>
                </w:p>
              </w:txbxContent>
            </v:textbox>
          </v:shape>
        </w:pict>
      </w:r>
    </w:p>
    <w:p w:rsidR="00694F8C" w:rsidRDefault="00694F8C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D6490E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5" o:spid="_x0000_s1027" type="#_x0000_t106" style="position:absolute;left:0;text-align:left;margin-left:3.3pt;margin-top:1.7pt;width:229.5pt;height:117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5873,38431" fillcolor="#92cddc [1944]" strokecolor="white [3201]" strokeweight="3pt">
            <v:shadow on="t" color="black" opacity="24903f" origin=",.5" offset="0,.55556mm"/>
            <v:textbox>
              <w:txbxContent>
                <w:p w:rsidR="009C649B" w:rsidRPr="001E6542" w:rsidRDefault="009C649B" w:rsidP="009C649B">
                  <w:pPr>
                    <w:pStyle w:val="a3"/>
                    <w:rPr>
                      <w:b/>
                      <w:color w:val="C00000"/>
                    </w:rPr>
                  </w:pPr>
                  <w:r w:rsidRPr="001E6542">
                    <w:rPr>
                      <w:b/>
                      <w:color w:val="C00000"/>
                    </w:rPr>
                    <w:t>Федеральный</w:t>
                  </w:r>
                </w:p>
                <w:p w:rsidR="009C649B" w:rsidRPr="001E6542" w:rsidRDefault="009C649B" w:rsidP="009C649B">
                  <w:pPr>
                    <w:pStyle w:val="a3"/>
                    <w:rPr>
                      <w:b/>
                      <w:color w:val="C00000"/>
                    </w:rPr>
                  </w:pPr>
                  <w:r w:rsidRPr="001E6542">
                    <w:rPr>
                      <w:b/>
                      <w:color w:val="C00000"/>
                    </w:rPr>
                    <w:t>Государственный</w:t>
                  </w:r>
                </w:p>
                <w:p w:rsidR="009C649B" w:rsidRPr="001E6542" w:rsidRDefault="009C649B" w:rsidP="009C649B">
                  <w:pPr>
                    <w:pStyle w:val="a3"/>
                    <w:rPr>
                      <w:b/>
                      <w:color w:val="C00000"/>
                    </w:rPr>
                  </w:pPr>
                  <w:r w:rsidRPr="001E6542">
                    <w:rPr>
                      <w:b/>
                      <w:color w:val="C00000"/>
                    </w:rPr>
                    <w:t>Образовательный</w:t>
                  </w:r>
                </w:p>
                <w:p w:rsidR="009C649B" w:rsidRPr="001E6542" w:rsidRDefault="009C649B" w:rsidP="009C649B">
                  <w:pPr>
                    <w:pStyle w:val="a3"/>
                    <w:rPr>
                      <w:b/>
                      <w:color w:val="C00000"/>
                    </w:rPr>
                  </w:pPr>
                  <w:r w:rsidRPr="001E6542">
                    <w:rPr>
                      <w:b/>
                      <w:color w:val="C00000"/>
                    </w:rPr>
                    <w:t>Стандарт</w:t>
                  </w:r>
                </w:p>
                <w:p w:rsidR="009C649B" w:rsidRPr="001E6542" w:rsidRDefault="001F6226" w:rsidP="009C649B">
                  <w:pPr>
                    <w:pStyle w:val="a3"/>
                    <w:rPr>
                      <w:b/>
                      <w:i/>
                      <w:color w:val="C00000"/>
                    </w:rPr>
                  </w:pPr>
                  <w:r w:rsidRPr="001E6542">
                    <w:rPr>
                      <w:b/>
                      <w:i/>
                      <w:color w:val="C00000"/>
                    </w:rPr>
                    <w:t>Д</w:t>
                  </w:r>
                  <w:r w:rsidR="009C649B" w:rsidRPr="001E6542">
                    <w:rPr>
                      <w:b/>
                      <w:i/>
                      <w:color w:val="C00000"/>
                    </w:rPr>
                    <w:t>ошкольного образования</w:t>
                  </w:r>
                </w:p>
              </w:txbxContent>
            </v:textbox>
          </v:shape>
        </w:pict>
      </w: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2D36BE" w:rsidP="002D36BE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 wp14:anchorId="54D26DB1" wp14:editId="27C6FBB0">
            <wp:extent cx="1714500" cy="2052848"/>
            <wp:effectExtent l="0" t="95250" r="152400" b="3098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031" cy="2060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7280" w:rsidRDefault="00E27280" w:rsidP="002D36BE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230616" w:rsidRPr="005A3A67" w:rsidRDefault="00230616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sectPr w:rsidR="00230616" w:rsidRPr="005A3A67" w:rsidSect="006E2B4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E03"/>
    <w:multiLevelType w:val="hybridMultilevel"/>
    <w:tmpl w:val="54D4CCC6"/>
    <w:lvl w:ilvl="0" w:tplc="A25077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B48"/>
    <w:rsid w:val="00085891"/>
    <w:rsid w:val="00140BFE"/>
    <w:rsid w:val="00143E85"/>
    <w:rsid w:val="00181390"/>
    <w:rsid w:val="001E6542"/>
    <w:rsid w:val="001F6226"/>
    <w:rsid w:val="00230616"/>
    <w:rsid w:val="002D36BE"/>
    <w:rsid w:val="002D651E"/>
    <w:rsid w:val="003E7CD4"/>
    <w:rsid w:val="003F04D2"/>
    <w:rsid w:val="005A3A67"/>
    <w:rsid w:val="005C5F89"/>
    <w:rsid w:val="00694F8C"/>
    <w:rsid w:val="006E2B48"/>
    <w:rsid w:val="008236CA"/>
    <w:rsid w:val="00883285"/>
    <w:rsid w:val="008F76B7"/>
    <w:rsid w:val="00921945"/>
    <w:rsid w:val="00987C52"/>
    <w:rsid w:val="009B2F21"/>
    <w:rsid w:val="009C649B"/>
    <w:rsid w:val="00A37160"/>
    <w:rsid w:val="00A43757"/>
    <w:rsid w:val="00C63647"/>
    <w:rsid w:val="00D6490E"/>
    <w:rsid w:val="00DE36AF"/>
    <w:rsid w:val="00E20811"/>
    <w:rsid w:val="00E27280"/>
    <w:rsid w:val="00F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Выноска-облако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15</cp:revision>
  <cp:lastPrinted>2014-05-29T11:37:00Z</cp:lastPrinted>
  <dcterms:created xsi:type="dcterms:W3CDTF">2013-12-11T04:29:00Z</dcterms:created>
  <dcterms:modified xsi:type="dcterms:W3CDTF">2016-04-27T19:40:00Z</dcterms:modified>
</cp:coreProperties>
</file>